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A7D" w:rsidRDefault="00D07A7D" w:rsidP="00CB7275">
      <w:pPr>
        <w:pStyle w:val="730"/>
        <w:keepNext/>
        <w:keepLines/>
        <w:shd w:val="clear" w:color="auto" w:fill="auto"/>
        <w:tabs>
          <w:tab w:val="left" w:pos="4858"/>
        </w:tabs>
        <w:spacing w:line="240" w:lineRule="auto"/>
        <w:ind w:right="40" w:firstLine="567"/>
        <w:rPr>
          <w:sz w:val="24"/>
          <w:szCs w:val="24"/>
          <w:lang w:eastAsia="kk-KZ"/>
        </w:rPr>
      </w:pPr>
      <w:r>
        <w:rPr>
          <w:sz w:val="24"/>
          <w:szCs w:val="24"/>
          <w:lang w:eastAsia="kk-KZ"/>
        </w:rPr>
        <w:t>Лабораторная работа 3</w:t>
      </w:r>
    </w:p>
    <w:p w:rsidR="00D07A7D" w:rsidRPr="00D07A7D" w:rsidRDefault="00D07A7D" w:rsidP="00CB7275">
      <w:pPr>
        <w:pStyle w:val="730"/>
        <w:keepNext/>
        <w:keepLines/>
        <w:shd w:val="clear" w:color="auto" w:fill="auto"/>
        <w:tabs>
          <w:tab w:val="left" w:pos="4858"/>
        </w:tabs>
        <w:spacing w:line="240" w:lineRule="auto"/>
        <w:ind w:right="40" w:firstLine="567"/>
        <w:rPr>
          <w:sz w:val="24"/>
          <w:szCs w:val="24"/>
        </w:rPr>
      </w:pPr>
      <w:r>
        <w:rPr>
          <w:sz w:val="24"/>
          <w:szCs w:val="24"/>
          <w:lang w:eastAsia="kk-KZ"/>
        </w:rPr>
        <w:t>Определение пористости горных пород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rStyle w:val="a4"/>
          <w:sz w:val="24"/>
          <w:szCs w:val="24"/>
          <w:lang w:eastAsia="kk-KZ"/>
        </w:rPr>
        <w:t>Цель работы:</w:t>
      </w:r>
      <w:r w:rsidRPr="00D07A7D">
        <w:rPr>
          <w:sz w:val="24"/>
          <w:szCs w:val="24"/>
          <w:lang w:eastAsia="kk-KZ"/>
        </w:rPr>
        <w:t xml:space="preserve"> определение пористости горных пород методом расчета и методом насыщения.</w:t>
      </w:r>
    </w:p>
    <w:p w:rsidR="00D07A7D" w:rsidRPr="00D07A7D" w:rsidRDefault="00D07A7D" w:rsidP="00CB7275">
      <w:pPr>
        <w:pStyle w:val="730"/>
        <w:keepNext/>
        <w:keepLines/>
        <w:shd w:val="clear" w:color="auto" w:fill="auto"/>
        <w:spacing w:line="240" w:lineRule="auto"/>
        <w:ind w:right="40" w:firstLine="567"/>
        <w:rPr>
          <w:sz w:val="24"/>
          <w:szCs w:val="24"/>
        </w:rPr>
      </w:pPr>
      <w:bookmarkStart w:id="0" w:name="bookmark41"/>
      <w:r w:rsidRPr="00D07A7D">
        <w:rPr>
          <w:sz w:val="24"/>
          <w:szCs w:val="24"/>
          <w:lang w:eastAsia="kk-KZ"/>
        </w:rPr>
        <w:t>Общие сведения</w:t>
      </w:r>
      <w:bookmarkEnd w:id="0"/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Пористость горных пород имеет определенное значение для их физических свойств. При этом общая пористость служит характ</w:t>
      </w:r>
      <w:proofErr w:type="gramStart"/>
      <w:r w:rsidRPr="00D07A7D">
        <w:rPr>
          <w:sz w:val="24"/>
          <w:szCs w:val="24"/>
          <w:lang w:eastAsia="kk-KZ"/>
        </w:rPr>
        <w:t>е-</w:t>
      </w:r>
      <w:proofErr w:type="gramEnd"/>
      <w:r w:rsidRPr="00D07A7D">
        <w:rPr>
          <w:sz w:val="24"/>
          <w:szCs w:val="24"/>
          <w:lang w:eastAsia="kk-KZ"/>
        </w:rPr>
        <w:t xml:space="preserve"> ристикой структуры породы, открытая пористость может суще- ственно характеризовать влажность породы, влияние которой на разные физические свойства пород различно и притом неоднознач- но. Поэтому очевидно, что</w:t>
      </w:r>
      <w:r w:rsidRPr="00D07A7D">
        <w:rPr>
          <w:sz w:val="24"/>
          <w:szCs w:val="24"/>
        </w:rPr>
        <w:t xml:space="preserve"> </w:t>
      </w:r>
      <w:r w:rsidRPr="00D07A7D">
        <w:rPr>
          <w:sz w:val="24"/>
          <w:szCs w:val="24"/>
          <w:lang w:eastAsia="kk-KZ"/>
        </w:rPr>
        <w:t>при и</w:t>
      </w:r>
      <w:r>
        <w:rPr>
          <w:sz w:val="24"/>
          <w:szCs w:val="24"/>
          <w:lang w:eastAsia="kk-KZ"/>
        </w:rPr>
        <w:t xml:space="preserve">зучении физических свойств </w:t>
      </w:r>
      <w:proofErr w:type="spellStart"/>
      <w:proofErr w:type="gramStart"/>
      <w:r>
        <w:rPr>
          <w:sz w:val="24"/>
          <w:szCs w:val="24"/>
          <w:lang w:eastAsia="kk-KZ"/>
        </w:rPr>
        <w:t>гор-</w:t>
      </w:r>
      <w:r w:rsidRPr="00D07A7D">
        <w:rPr>
          <w:sz w:val="24"/>
          <w:szCs w:val="24"/>
          <w:lang w:eastAsia="kk-KZ"/>
        </w:rPr>
        <w:t>ных</w:t>
      </w:r>
      <w:proofErr w:type="spellEnd"/>
      <w:proofErr w:type="gramEnd"/>
      <w:r w:rsidRPr="00D07A7D">
        <w:rPr>
          <w:sz w:val="24"/>
          <w:szCs w:val="24"/>
          <w:lang w:eastAsia="kk-KZ"/>
        </w:rPr>
        <w:t xml:space="preserve"> пород характеристикам общ</w:t>
      </w:r>
      <w:r>
        <w:rPr>
          <w:sz w:val="24"/>
          <w:szCs w:val="24"/>
          <w:lang w:eastAsia="kk-KZ"/>
        </w:rPr>
        <w:t>ей и открытой пористости необхо</w:t>
      </w:r>
      <w:r w:rsidRPr="00D07A7D">
        <w:rPr>
          <w:sz w:val="24"/>
          <w:szCs w:val="24"/>
          <w:lang w:eastAsia="kk-KZ"/>
        </w:rPr>
        <w:t>димо уделять значительное внимание.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Практически любая порода состоит из минерального и порового объема. Поровый объем оценивается</w:t>
      </w:r>
      <w:r w:rsidRPr="00D07A7D">
        <w:rPr>
          <w:rStyle w:val="a4"/>
          <w:sz w:val="24"/>
          <w:szCs w:val="24"/>
          <w:lang w:eastAsia="kk-KZ"/>
        </w:rPr>
        <w:t xml:space="preserve"> пористостью</w:t>
      </w:r>
      <w:r w:rsidRPr="00D07A7D">
        <w:rPr>
          <w:sz w:val="24"/>
          <w:szCs w:val="24"/>
          <w:lang w:eastAsia="kk-KZ"/>
        </w:rPr>
        <w:t xml:space="preserve"> — </w:t>
      </w:r>
      <w:proofErr w:type="spellStart"/>
      <w:r w:rsidRPr="00D07A7D">
        <w:rPr>
          <w:sz w:val="24"/>
          <w:szCs w:val="24"/>
          <w:lang w:eastAsia="kk-KZ"/>
        </w:rPr>
        <w:t>относител</w:t>
      </w:r>
      <w:proofErr w:type="gramStart"/>
      <w:r w:rsidRPr="00D07A7D">
        <w:rPr>
          <w:sz w:val="24"/>
          <w:szCs w:val="24"/>
          <w:lang w:eastAsia="kk-KZ"/>
        </w:rPr>
        <w:t>ь</w:t>
      </w:r>
      <w:proofErr w:type="spellEnd"/>
      <w:r w:rsidRPr="00D07A7D">
        <w:rPr>
          <w:sz w:val="24"/>
          <w:szCs w:val="24"/>
          <w:lang w:eastAsia="kk-KZ"/>
        </w:rPr>
        <w:t>-</w:t>
      </w:r>
      <w:proofErr w:type="gramEnd"/>
      <w:r w:rsidRPr="00D07A7D">
        <w:rPr>
          <w:sz w:val="24"/>
          <w:szCs w:val="24"/>
          <w:lang w:eastAsia="kk-KZ"/>
        </w:rPr>
        <w:t xml:space="preserve"> </w:t>
      </w:r>
      <w:proofErr w:type="spellStart"/>
      <w:r w:rsidRPr="00D07A7D">
        <w:rPr>
          <w:sz w:val="24"/>
          <w:szCs w:val="24"/>
          <w:lang w:eastAsia="kk-KZ"/>
        </w:rPr>
        <w:t>ным</w:t>
      </w:r>
      <w:proofErr w:type="spellEnd"/>
      <w:r w:rsidRPr="00D07A7D">
        <w:rPr>
          <w:sz w:val="24"/>
          <w:szCs w:val="24"/>
          <w:lang w:eastAsia="kk-KZ"/>
        </w:rPr>
        <w:t xml:space="preserve"> объемом пустот (пор), заключенных в единице объема породы между минеральными частицами или их агрегатами. Различают п</w:t>
      </w:r>
      <w:proofErr w:type="gramStart"/>
      <w:r w:rsidRPr="00D07A7D">
        <w:rPr>
          <w:sz w:val="24"/>
          <w:szCs w:val="24"/>
          <w:lang w:eastAsia="kk-KZ"/>
        </w:rPr>
        <w:t>о-</w:t>
      </w:r>
      <w:proofErr w:type="gramEnd"/>
      <w:r w:rsidRPr="00D07A7D">
        <w:rPr>
          <w:sz w:val="24"/>
          <w:szCs w:val="24"/>
          <w:lang w:eastAsia="kk-KZ"/>
        </w:rPr>
        <w:t xml:space="preserve"> </w:t>
      </w:r>
      <w:proofErr w:type="spellStart"/>
      <w:r w:rsidRPr="00D07A7D">
        <w:rPr>
          <w:sz w:val="24"/>
          <w:szCs w:val="24"/>
          <w:lang w:eastAsia="kk-KZ"/>
        </w:rPr>
        <w:t>ристость</w:t>
      </w:r>
      <w:proofErr w:type="spellEnd"/>
      <w:r w:rsidRPr="00D07A7D">
        <w:rPr>
          <w:sz w:val="24"/>
          <w:szCs w:val="24"/>
          <w:lang w:eastAsia="kk-KZ"/>
        </w:rPr>
        <w:t xml:space="preserve"> общую и открытую (эффективную).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rStyle w:val="a4"/>
          <w:sz w:val="24"/>
          <w:szCs w:val="24"/>
          <w:lang w:eastAsia="kk-KZ"/>
        </w:rPr>
        <w:t>Пористость общая</w:t>
      </w:r>
      <w:r w:rsidRPr="00D07A7D">
        <w:rPr>
          <w:rStyle w:val="10"/>
          <w:sz w:val="24"/>
          <w:szCs w:val="24"/>
          <w:lang w:eastAsia="kk-KZ"/>
        </w:rPr>
        <w:t xml:space="preserve"> </w:t>
      </w:r>
      <w:proofErr w:type="spellStart"/>
      <w:proofErr w:type="gramStart"/>
      <w:r w:rsidRPr="00D07A7D">
        <w:rPr>
          <w:rStyle w:val="10"/>
          <w:sz w:val="24"/>
          <w:szCs w:val="24"/>
          <w:lang w:eastAsia="kk-KZ"/>
        </w:rPr>
        <w:t>п</w:t>
      </w:r>
      <w:proofErr w:type="spellEnd"/>
      <w:proofErr w:type="gramEnd"/>
      <w:r w:rsidRPr="00D07A7D">
        <w:rPr>
          <w:sz w:val="24"/>
          <w:szCs w:val="24"/>
          <w:lang w:eastAsia="kk-KZ"/>
        </w:rPr>
        <w:t xml:space="preserve"> — относительный объем всех пор, имею- </w:t>
      </w:r>
      <w:proofErr w:type="spellStart"/>
      <w:r w:rsidRPr="00D07A7D">
        <w:rPr>
          <w:sz w:val="24"/>
          <w:szCs w:val="24"/>
          <w:lang w:eastAsia="kk-KZ"/>
        </w:rPr>
        <w:t>щихся</w:t>
      </w:r>
      <w:proofErr w:type="spellEnd"/>
      <w:r w:rsidRPr="00D07A7D">
        <w:rPr>
          <w:sz w:val="24"/>
          <w:szCs w:val="24"/>
          <w:lang w:eastAsia="kk-KZ"/>
        </w:rPr>
        <w:t xml:space="preserve"> в единице объема породы</w:t>
      </w:r>
    </w:p>
    <w:p w:rsid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left"/>
        <w:rPr>
          <w:sz w:val="24"/>
          <w:szCs w:val="24"/>
          <w:lang w:eastAsia="kk-KZ"/>
        </w:rPr>
      </w:pPr>
    </w:p>
    <w:p w:rsid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left"/>
        <w:rPr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>
            <wp:extent cx="1598735" cy="577959"/>
            <wp:effectExtent l="19050" t="0" r="146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735" cy="577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left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где V — объем пор,</w:t>
      </w:r>
      <w:r w:rsidRPr="00D07A7D">
        <w:rPr>
          <w:rStyle w:val="a6"/>
          <w:sz w:val="24"/>
          <w:szCs w:val="24"/>
          <w:lang w:eastAsia="kk-KZ"/>
        </w:rPr>
        <w:t xml:space="preserve"> м</w:t>
      </w:r>
      <w:r w:rsidRPr="00D07A7D">
        <w:rPr>
          <w:rStyle w:val="a6"/>
          <w:sz w:val="24"/>
          <w:szCs w:val="24"/>
          <w:vertAlign w:val="superscript"/>
          <w:lang w:eastAsia="kk-KZ"/>
        </w:rPr>
        <w:t>3</w:t>
      </w:r>
      <w:r w:rsidRPr="00D07A7D">
        <w:rPr>
          <w:rStyle w:val="a6"/>
          <w:sz w:val="24"/>
          <w:szCs w:val="24"/>
          <w:lang w:eastAsia="kk-KZ"/>
        </w:rPr>
        <w:t>;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proofErr w:type="spellStart"/>
      <w:proofErr w:type="gramStart"/>
      <w:r w:rsidRPr="00D07A7D">
        <w:rPr>
          <w:rStyle w:val="a6"/>
          <w:sz w:val="24"/>
          <w:szCs w:val="24"/>
          <w:lang w:eastAsia="kk-KZ"/>
        </w:rPr>
        <w:t>V</w:t>
      </w:r>
      <w:proofErr w:type="gramEnd"/>
      <w:r w:rsidRPr="00D07A7D">
        <w:rPr>
          <w:sz w:val="24"/>
          <w:szCs w:val="24"/>
          <w:lang w:eastAsia="kk-KZ"/>
        </w:rPr>
        <w:t>о</w:t>
      </w:r>
      <w:proofErr w:type="spellEnd"/>
      <w:r w:rsidRPr="00D07A7D">
        <w:rPr>
          <w:sz w:val="24"/>
          <w:szCs w:val="24"/>
          <w:lang w:eastAsia="kk-KZ"/>
        </w:rPr>
        <w:t xml:space="preserve"> — объем минерального скелета, м</w:t>
      </w:r>
      <w:r w:rsidRPr="00D07A7D">
        <w:rPr>
          <w:sz w:val="24"/>
          <w:szCs w:val="24"/>
          <w:vertAlign w:val="superscript"/>
          <w:lang w:eastAsia="kk-KZ"/>
        </w:rPr>
        <w:t>3</w:t>
      </w:r>
      <w:r w:rsidRPr="00D07A7D">
        <w:rPr>
          <w:sz w:val="24"/>
          <w:szCs w:val="24"/>
          <w:lang w:eastAsia="kk-KZ"/>
        </w:rPr>
        <w:t>.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Общая пористость выражается в процентах или долях единицы.</w:t>
      </w:r>
    </w:p>
    <w:p w:rsidR="00061C47" w:rsidRDefault="00D07A7D" w:rsidP="00CB7275">
      <w:pPr>
        <w:ind w:right="40" w:firstLine="567"/>
        <w:rPr>
          <w:rFonts w:ascii="Times New Roman" w:hAnsi="Times New Roman" w:cs="Times New Roman"/>
          <w:lang w:val="ru-RU"/>
        </w:rPr>
      </w:pPr>
      <w:r w:rsidRPr="00D07A7D">
        <w:rPr>
          <w:rFonts w:ascii="Times New Roman" w:hAnsi="Times New Roman" w:cs="Times New Roman"/>
        </w:rPr>
        <w:t>Отношение объема пор в породе к объему минерального скелета (минеральной составляющей) называется</w:t>
      </w:r>
      <w:r w:rsidRPr="00D07A7D">
        <w:rPr>
          <w:rStyle w:val="a4"/>
          <w:sz w:val="24"/>
          <w:szCs w:val="24"/>
        </w:rPr>
        <w:t xml:space="preserve"> коэффициентом пори- стости.</w:t>
      </w:r>
      <w:r w:rsidRPr="00D07A7D">
        <w:rPr>
          <w:rFonts w:ascii="Times New Roman" w:hAnsi="Times New Roman" w:cs="Times New Roman"/>
        </w:rPr>
        <w:t xml:space="preserve"> Коэффициент пористости</w:t>
      </w:r>
      <w:r w:rsidRPr="00D07A7D">
        <w:rPr>
          <w:rStyle w:val="a6"/>
          <w:sz w:val="24"/>
          <w:szCs w:val="24"/>
        </w:rPr>
        <w:t xml:space="preserve"> е</w:t>
      </w:r>
      <w:r w:rsidRPr="00D07A7D">
        <w:rPr>
          <w:rFonts w:ascii="Times New Roman" w:hAnsi="Times New Roman" w:cs="Times New Roman"/>
        </w:rPr>
        <w:t xml:space="preserve"> выражается в долях единицы.</w:t>
      </w:r>
    </w:p>
    <w:p w:rsidR="00D07A7D" w:rsidRPr="00D07A7D" w:rsidRDefault="00D07A7D" w:rsidP="00CB7275">
      <w:pPr>
        <w:ind w:right="40" w:firstLine="567"/>
        <w:rPr>
          <w:rFonts w:ascii="Times New Roman" w:hAnsi="Times New Roman" w:cs="Times New Roman"/>
          <w:lang w:val="ru-RU"/>
        </w:rPr>
      </w:pP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 xml:space="preserve">Общую пористость и коэффициент пористости обычно </w:t>
      </w:r>
      <w:proofErr w:type="spellStart"/>
      <w:r w:rsidRPr="00D07A7D">
        <w:rPr>
          <w:sz w:val="24"/>
          <w:szCs w:val="24"/>
          <w:lang w:eastAsia="kk-KZ"/>
        </w:rPr>
        <w:t>рассч</w:t>
      </w:r>
      <w:proofErr w:type="gramStart"/>
      <w:r w:rsidRPr="00D07A7D">
        <w:rPr>
          <w:sz w:val="24"/>
          <w:szCs w:val="24"/>
          <w:lang w:eastAsia="kk-KZ"/>
        </w:rPr>
        <w:t>и</w:t>
      </w:r>
      <w:proofErr w:type="spellEnd"/>
      <w:r w:rsidRPr="00D07A7D">
        <w:rPr>
          <w:sz w:val="24"/>
          <w:szCs w:val="24"/>
          <w:lang w:eastAsia="kk-KZ"/>
        </w:rPr>
        <w:t>-</w:t>
      </w:r>
      <w:proofErr w:type="gramEnd"/>
      <w:r w:rsidRPr="00D07A7D">
        <w:rPr>
          <w:sz w:val="24"/>
          <w:szCs w:val="24"/>
          <w:lang w:eastAsia="kk-KZ"/>
        </w:rPr>
        <w:t xml:space="preserve"> </w:t>
      </w:r>
      <w:proofErr w:type="spellStart"/>
      <w:r w:rsidRPr="00D07A7D">
        <w:rPr>
          <w:sz w:val="24"/>
          <w:szCs w:val="24"/>
          <w:lang w:eastAsia="kk-KZ"/>
        </w:rPr>
        <w:t>тывают</w:t>
      </w:r>
      <w:proofErr w:type="spellEnd"/>
      <w:r w:rsidRPr="00D07A7D">
        <w:rPr>
          <w:sz w:val="24"/>
          <w:szCs w:val="24"/>
          <w:lang w:eastAsia="kk-KZ"/>
        </w:rPr>
        <w:t xml:space="preserve"> по значениям плотности, плотности минеральной фазы, влажности, плотности скелета породы.</w:t>
      </w:r>
    </w:p>
    <w:p w:rsid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  <w:lang w:eastAsia="kk-KZ"/>
        </w:rPr>
      </w:pPr>
      <w:r w:rsidRPr="00D07A7D">
        <w:rPr>
          <w:sz w:val="24"/>
          <w:szCs w:val="24"/>
          <w:lang w:eastAsia="kk-KZ"/>
        </w:rPr>
        <w:t>Общую пористость</w:t>
      </w:r>
      <w:r w:rsidRPr="00D07A7D">
        <w:rPr>
          <w:rStyle w:val="a6"/>
          <w:sz w:val="24"/>
          <w:szCs w:val="24"/>
          <w:lang w:eastAsia="kk-KZ"/>
        </w:rPr>
        <w:t xml:space="preserve"> </w:t>
      </w:r>
      <w:proofErr w:type="spellStart"/>
      <w:proofErr w:type="gramStart"/>
      <w:r w:rsidRPr="00D07A7D">
        <w:rPr>
          <w:rStyle w:val="a6"/>
          <w:sz w:val="24"/>
          <w:szCs w:val="24"/>
          <w:lang w:eastAsia="kk-KZ"/>
        </w:rPr>
        <w:t>п</w:t>
      </w:r>
      <w:proofErr w:type="spellEnd"/>
      <w:proofErr w:type="gramEnd"/>
      <w:r w:rsidRPr="00D07A7D">
        <w:rPr>
          <w:sz w:val="24"/>
          <w:szCs w:val="24"/>
          <w:lang w:eastAsia="kk-KZ"/>
        </w:rPr>
        <w:t xml:space="preserve"> определяют по формулам:</w:t>
      </w:r>
    </w:p>
    <w:p w:rsidR="005C43E1" w:rsidRDefault="005C43E1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>
            <wp:extent cx="2970177" cy="552660"/>
            <wp:effectExtent l="19050" t="0" r="1623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906" cy="553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left"/>
        <w:rPr>
          <w:sz w:val="24"/>
          <w:szCs w:val="24"/>
        </w:rPr>
      </w:pPr>
    </w:p>
    <w:p w:rsidR="005C43E1" w:rsidRDefault="005C43E1" w:rsidP="00CB7275">
      <w:pPr>
        <w:pStyle w:val="a3"/>
        <w:shd w:val="clear" w:color="auto" w:fill="auto"/>
        <w:spacing w:after="0" w:line="240" w:lineRule="auto"/>
        <w:ind w:right="40" w:firstLine="567"/>
        <w:jc w:val="left"/>
        <w:rPr>
          <w:sz w:val="24"/>
          <w:szCs w:val="24"/>
        </w:rPr>
      </w:pPr>
    </w:p>
    <w:p w:rsidR="00D07A7D" w:rsidRPr="00D07A7D" w:rsidRDefault="00D07A7D" w:rsidP="00CB7275">
      <w:pPr>
        <w:ind w:right="40" w:firstLine="567"/>
        <w:rPr>
          <w:rFonts w:ascii="Times New Roman" w:hAnsi="Times New Roman" w:cs="Times New Roman"/>
        </w:rPr>
      </w:pPr>
      <w:r w:rsidRPr="00D07A7D">
        <w:rPr>
          <w:rFonts w:ascii="Times New Roman" w:hAnsi="Times New Roman" w:cs="Times New Roman"/>
          <w:color w:val="auto"/>
          <w:lang w:eastAsia="ru-RU"/>
        </w:rPr>
        <w:t xml:space="preserve"> </w:t>
      </w:r>
      <w:r w:rsidRPr="00D07A7D">
        <w:rPr>
          <w:rFonts w:ascii="Times New Roman" w:hAnsi="Times New Roman" w:cs="Times New Roman"/>
        </w:rPr>
        <w:t>где</w:t>
      </w:r>
      <w:r w:rsidRPr="00D07A7D">
        <w:rPr>
          <w:rStyle w:val="14pt"/>
          <w:sz w:val="24"/>
          <w:szCs w:val="24"/>
        </w:rPr>
        <w:t xml:space="preserve"> р</w:t>
      </w:r>
      <w:r w:rsidRPr="00D07A7D">
        <w:rPr>
          <w:rFonts w:ascii="Times New Roman" w:hAnsi="Times New Roman" w:cs="Times New Roman"/>
        </w:rPr>
        <w:t xml:space="preserve"> — плотность,</w:t>
      </w:r>
      <w:r w:rsidRPr="00D07A7D">
        <w:rPr>
          <w:rStyle w:val="a6"/>
          <w:sz w:val="24"/>
          <w:szCs w:val="24"/>
        </w:rPr>
        <w:t xml:space="preserve"> г/см</w:t>
      </w:r>
      <w:r w:rsidRPr="00D07A7D">
        <w:rPr>
          <w:rStyle w:val="a6"/>
          <w:sz w:val="24"/>
          <w:szCs w:val="24"/>
          <w:vertAlign w:val="superscript"/>
        </w:rPr>
        <w:t>3</w:t>
      </w:r>
      <w:r w:rsidRPr="00D07A7D">
        <w:rPr>
          <w:rStyle w:val="a6"/>
          <w:sz w:val="24"/>
          <w:szCs w:val="24"/>
        </w:rPr>
        <w:t>;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Р</w:t>
      </w:r>
      <w:proofErr w:type="gramStart"/>
      <w:r w:rsidRPr="00D07A7D">
        <w:rPr>
          <w:sz w:val="24"/>
          <w:szCs w:val="24"/>
          <w:vertAlign w:val="subscript"/>
          <w:lang w:eastAsia="kk-KZ"/>
        </w:rPr>
        <w:t>0</w:t>
      </w:r>
      <w:proofErr w:type="gramEnd"/>
      <w:r w:rsidRPr="00D07A7D">
        <w:rPr>
          <w:sz w:val="24"/>
          <w:szCs w:val="24"/>
          <w:lang w:eastAsia="kk-KZ"/>
        </w:rPr>
        <w:t xml:space="preserve"> — плотность минеральной фазы,</w:t>
      </w:r>
      <w:r w:rsidRPr="00D07A7D">
        <w:rPr>
          <w:rStyle w:val="a6"/>
          <w:sz w:val="24"/>
          <w:szCs w:val="24"/>
          <w:lang w:eastAsia="kk-KZ"/>
        </w:rPr>
        <w:t xml:space="preserve"> г/см</w:t>
      </w:r>
      <w:r w:rsidRPr="00D07A7D">
        <w:rPr>
          <w:rStyle w:val="a6"/>
          <w:sz w:val="24"/>
          <w:szCs w:val="24"/>
          <w:vertAlign w:val="superscript"/>
          <w:lang w:eastAsia="kk-KZ"/>
        </w:rPr>
        <w:t>3</w:t>
      </w:r>
      <w:r w:rsidRPr="00D07A7D">
        <w:rPr>
          <w:rStyle w:val="a6"/>
          <w:sz w:val="24"/>
          <w:szCs w:val="24"/>
          <w:lang w:eastAsia="kk-KZ"/>
        </w:rPr>
        <w:t>;</w:t>
      </w:r>
    </w:p>
    <w:p w:rsidR="00D07A7D" w:rsidRPr="00D07A7D" w:rsidRDefault="005C43E1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>
        <w:rPr>
          <w:rStyle w:val="a6"/>
          <w:sz w:val="24"/>
          <w:szCs w:val="24"/>
          <w:lang w:val="en-US" w:eastAsia="kk-KZ"/>
        </w:rPr>
        <w:t>W</w:t>
      </w:r>
      <w:r w:rsidR="00D07A7D" w:rsidRPr="00D07A7D">
        <w:rPr>
          <w:sz w:val="24"/>
          <w:szCs w:val="24"/>
          <w:lang w:eastAsia="kk-KZ"/>
        </w:rPr>
        <w:t xml:space="preserve"> — влажность, %;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proofErr w:type="spellStart"/>
      <w:r w:rsidRPr="00D07A7D">
        <w:rPr>
          <w:rStyle w:val="12pt"/>
          <w:lang w:eastAsia="kk-KZ"/>
        </w:rPr>
        <w:t>р</w:t>
      </w:r>
      <w:r w:rsidRPr="00D07A7D">
        <w:rPr>
          <w:rStyle w:val="12pt"/>
          <w:vertAlign w:val="subscript"/>
          <w:lang w:eastAsia="kk-KZ"/>
        </w:rPr>
        <w:t>ск</w:t>
      </w:r>
      <w:proofErr w:type="spellEnd"/>
      <w:r w:rsidRPr="00D07A7D">
        <w:rPr>
          <w:sz w:val="24"/>
          <w:szCs w:val="24"/>
          <w:lang w:eastAsia="kk-KZ"/>
        </w:rPr>
        <w:t xml:space="preserve"> — плотность скелета, </w:t>
      </w:r>
      <w:proofErr w:type="gramStart"/>
      <w:r w:rsidRPr="00D07A7D">
        <w:rPr>
          <w:sz w:val="24"/>
          <w:szCs w:val="24"/>
          <w:lang w:eastAsia="kk-KZ"/>
        </w:rPr>
        <w:t>г</w:t>
      </w:r>
      <w:proofErr w:type="gramEnd"/>
      <w:r w:rsidRPr="00D07A7D">
        <w:rPr>
          <w:sz w:val="24"/>
          <w:szCs w:val="24"/>
          <w:lang w:eastAsia="kk-KZ"/>
        </w:rPr>
        <w:t>/см</w:t>
      </w:r>
      <w:r w:rsidRPr="00D07A7D">
        <w:rPr>
          <w:sz w:val="24"/>
          <w:szCs w:val="24"/>
          <w:vertAlign w:val="superscript"/>
          <w:lang w:eastAsia="kk-KZ"/>
        </w:rPr>
        <w:t>3</w:t>
      </w:r>
      <w:r w:rsidRPr="00D07A7D">
        <w:rPr>
          <w:sz w:val="24"/>
          <w:szCs w:val="24"/>
          <w:lang w:eastAsia="kk-KZ"/>
        </w:rPr>
        <w:t>.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Плотность скелета породы равна отношению массы породы, в</w:t>
      </w:r>
      <w:proofErr w:type="gramStart"/>
      <w:r w:rsidRPr="00D07A7D">
        <w:rPr>
          <w:sz w:val="24"/>
          <w:szCs w:val="24"/>
          <w:lang w:eastAsia="kk-KZ"/>
        </w:rPr>
        <w:t>ы-</w:t>
      </w:r>
      <w:proofErr w:type="gramEnd"/>
      <w:r w:rsidRPr="00D07A7D">
        <w:rPr>
          <w:sz w:val="24"/>
          <w:szCs w:val="24"/>
          <w:lang w:eastAsia="kk-KZ"/>
        </w:rPr>
        <w:t xml:space="preserve"> сушенной при температуре 100—105 </w:t>
      </w:r>
      <w:r w:rsidRPr="00D07A7D">
        <w:rPr>
          <w:sz w:val="24"/>
          <w:szCs w:val="24"/>
          <w:vertAlign w:val="superscript"/>
          <w:lang w:eastAsia="kk-KZ"/>
        </w:rPr>
        <w:t>0</w:t>
      </w:r>
      <w:r w:rsidRPr="00D07A7D">
        <w:rPr>
          <w:sz w:val="24"/>
          <w:szCs w:val="24"/>
          <w:lang w:eastAsia="kk-KZ"/>
        </w:rPr>
        <w:t>С до постоянной массы, к ее первоначальному объему, т.е. до высушивания.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Плотность скелета может быть рассчитана по формуле</w:t>
      </w:r>
    </w:p>
    <w:p w:rsidR="005C43E1" w:rsidRDefault="005C43E1" w:rsidP="00CB7275">
      <w:pPr>
        <w:pStyle w:val="a9"/>
        <w:ind w:left="0" w:right="40" w:firstLine="567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ru-RU" w:eastAsia="ru-RU"/>
        </w:rPr>
        <w:drawing>
          <wp:inline distT="0" distB="0" distL="0" distR="0">
            <wp:extent cx="855156" cy="334464"/>
            <wp:effectExtent l="19050" t="0" r="2094" b="0"/>
            <wp:docPr id="6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156" cy="334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Коэффициент пористости вычисляют по формулам:</w:t>
      </w:r>
    </w:p>
    <w:p w:rsidR="005C43E1" w:rsidRDefault="005C43E1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  <w:lang w:val="en-US" w:eastAsia="kk-KZ"/>
        </w:rPr>
      </w:pPr>
      <w:r w:rsidRPr="005C43E1">
        <w:rPr>
          <w:noProof/>
          <w:sz w:val="24"/>
          <w:szCs w:val="24"/>
          <w:lang w:eastAsia="ru-RU"/>
        </w:rPr>
        <w:drawing>
          <wp:inline distT="0" distB="0" distL="0" distR="0">
            <wp:extent cx="1618831" cy="382535"/>
            <wp:effectExtent l="19050" t="0" r="419" b="0"/>
            <wp:docPr id="1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831" cy="382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lastRenderedPageBreak/>
        <w:t>Поры часто могут соединяться с внешней средой и между собой, образуя сплошные извилистые каналы. Общий объем таких пор, отнесенный к объему всей породы, называется</w:t>
      </w:r>
      <w:r w:rsidRPr="00D07A7D">
        <w:rPr>
          <w:rStyle w:val="a4"/>
          <w:sz w:val="24"/>
          <w:szCs w:val="24"/>
          <w:lang w:eastAsia="kk-KZ"/>
        </w:rPr>
        <w:t xml:space="preserve"> открытой (</w:t>
      </w:r>
      <w:proofErr w:type="spellStart"/>
      <w:r w:rsidRPr="00D07A7D">
        <w:rPr>
          <w:rStyle w:val="a4"/>
          <w:sz w:val="24"/>
          <w:szCs w:val="24"/>
          <w:lang w:eastAsia="kk-KZ"/>
        </w:rPr>
        <w:t>эффе</w:t>
      </w:r>
      <w:proofErr w:type="gramStart"/>
      <w:r w:rsidRPr="00D07A7D">
        <w:rPr>
          <w:rStyle w:val="a4"/>
          <w:sz w:val="24"/>
          <w:szCs w:val="24"/>
          <w:lang w:eastAsia="kk-KZ"/>
        </w:rPr>
        <w:t>к</w:t>
      </w:r>
      <w:proofErr w:type="spellEnd"/>
      <w:r w:rsidRPr="00D07A7D">
        <w:rPr>
          <w:rStyle w:val="a4"/>
          <w:sz w:val="24"/>
          <w:szCs w:val="24"/>
          <w:lang w:eastAsia="kk-KZ"/>
        </w:rPr>
        <w:t>-</w:t>
      </w:r>
      <w:proofErr w:type="gramEnd"/>
      <w:r w:rsidRPr="00D07A7D">
        <w:rPr>
          <w:rStyle w:val="a4"/>
          <w:sz w:val="24"/>
          <w:szCs w:val="24"/>
          <w:lang w:eastAsia="kk-KZ"/>
        </w:rPr>
        <w:t xml:space="preserve"> </w:t>
      </w:r>
      <w:proofErr w:type="spellStart"/>
      <w:r w:rsidRPr="00D07A7D">
        <w:rPr>
          <w:rStyle w:val="a4"/>
          <w:sz w:val="24"/>
          <w:szCs w:val="24"/>
          <w:lang w:eastAsia="kk-KZ"/>
        </w:rPr>
        <w:t>тивной</w:t>
      </w:r>
      <w:proofErr w:type="spellEnd"/>
      <w:r w:rsidRPr="00D07A7D">
        <w:rPr>
          <w:rStyle w:val="a4"/>
          <w:sz w:val="24"/>
          <w:szCs w:val="24"/>
          <w:lang w:eastAsia="kk-KZ"/>
        </w:rPr>
        <w:t>) пористостью П0</w:t>
      </w:r>
      <w:r w:rsidRPr="00D07A7D">
        <w:rPr>
          <w:sz w:val="24"/>
          <w:szCs w:val="24"/>
          <w:lang w:eastAsia="kk-KZ"/>
        </w:rPr>
        <w:t xml:space="preserve"> . При этом</w:t>
      </w:r>
      <w:r w:rsidRPr="00D07A7D">
        <w:rPr>
          <w:rStyle w:val="a6"/>
          <w:sz w:val="24"/>
          <w:szCs w:val="24"/>
          <w:lang w:eastAsia="kk-KZ"/>
        </w:rPr>
        <w:t xml:space="preserve"> П0</w:t>
      </w:r>
      <w:r w:rsidRPr="00D07A7D">
        <w:rPr>
          <w:sz w:val="24"/>
          <w:szCs w:val="24"/>
          <w:lang w:eastAsia="kk-KZ"/>
        </w:rPr>
        <w:t xml:space="preserve"> &lt;</w:t>
      </w:r>
      <w:r w:rsidRPr="00D07A7D">
        <w:rPr>
          <w:rStyle w:val="a6"/>
          <w:sz w:val="24"/>
          <w:szCs w:val="24"/>
          <w:lang w:eastAsia="kk-KZ"/>
        </w:rPr>
        <w:t xml:space="preserve"> п.</w:t>
      </w:r>
    </w:p>
    <w:p w:rsidR="00D07A7D" w:rsidRPr="00D07A7D" w:rsidRDefault="00D07A7D" w:rsidP="00CB7275">
      <w:pPr>
        <w:ind w:right="40" w:firstLine="567"/>
        <w:rPr>
          <w:rFonts w:ascii="Times New Roman" w:hAnsi="Times New Roman" w:cs="Times New Roman"/>
          <w:lang w:val="ru-RU"/>
        </w:rPr>
      </w:pPr>
      <w:r w:rsidRPr="00D07A7D">
        <w:rPr>
          <w:rStyle w:val="a4"/>
          <w:sz w:val="24"/>
          <w:szCs w:val="24"/>
        </w:rPr>
        <w:t>По происхождению</w:t>
      </w:r>
      <w:r w:rsidRPr="00D07A7D">
        <w:rPr>
          <w:rFonts w:ascii="Times New Roman" w:hAnsi="Times New Roman" w:cs="Times New Roman"/>
        </w:rPr>
        <w:t xml:space="preserve"> поры делятся на первичные, сформирован- ные при образовании пород, и вторичные, появившиеся в результа- те процессов метаморфизма, выщелачивания, перекристаллизации и т.п.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rStyle w:val="a4"/>
          <w:sz w:val="24"/>
          <w:szCs w:val="24"/>
          <w:lang w:eastAsia="kk-KZ"/>
        </w:rPr>
        <w:t>По величине</w:t>
      </w:r>
      <w:r w:rsidRPr="00D07A7D">
        <w:rPr>
          <w:sz w:val="24"/>
          <w:szCs w:val="24"/>
          <w:lang w:eastAsia="kk-KZ"/>
        </w:rPr>
        <w:t xml:space="preserve"> поры подразделяются на субкапиллярные (</w:t>
      </w:r>
      <w:proofErr w:type="spellStart"/>
      <w:r w:rsidRPr="00D07A7D">
        <w:rPr>
          <w:sz w:val="24"/>
          <w:szCs w:val="24"/>
          <w:lang w:eastAsia="kk-KZ"/>
        </w:rPr>
        <w:t>ди</w:t>
      </w:r>
      <w:proofErr w:type="gramStart"/>
      <w:r w:rsidRPr="00D07A7D">
        <w:rPr>
          <w:sz w:val="24"/>
          <w:szCs w:val="24"/>
          <w:lang w:eastAsia="kk-KZ"/>
        </w:rPr>
        <w:t>а</w:t>
      </w:r>
      <w:proofErr w:type="spellEnd"/>
      <w:r w:rsidRPr="00D07A7D">
        <w:rPr>
          <w:sz w:val="24"/>
          <w:szCs w:val="24"/>
          <w:lang w:eastAsia="kk-KZ"/>
        </w:rPr>
        <w:t>-</w:t>
      </w:r>
      <w:proofErr w:type="gramEnd"/>
      <w:r w:rsidRPr="00D07A7D">
        <w:rPr>
          <w:sz w:val="24"/>
          <w:szCs w:val="24"/>
          <w:lang w:eastAsia="kk-KZ"/>
        </w:rPr>
        <w:t xml:space="preserve"> метр пустот менее 0,2 мкм), капиллярные (диаметр пустот 0,2—100 мкм) и сверхкапиллярные (диаметр пустот более 100 мкм). Практически к порам в породах следует относить пустоты любых размеров и форм, однако такие пустоты в породах, как трещины и каверны, принято выделять и рассматривать отдельно.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rStyle w:val="a4"/>
          <w:sz w:val="24"/>
          <w:szCs w:val="24"/>
          <w:lang w:eastAsia="kk-KZ"/>
        </w:rPr>
        <w:t>По форме</w:t>
      </w:r>
      <w:r w:rsidRPr="00D07A7D">
        <w:rPr>
          <w:sz w:val="24"/>
          <w:szCs w:val="24"/>
          <w:lang w:eastAsia="kk-KZ"/>
        </w:rPr>
        <w:t xml:space="preserve"> поры могут быть самого различного типа — </w:t>
      </w:r>
      <w:proofErr w:type="spellStart"/>
      <w:r w:rsidRPr="00D07A7D">
        <w:rPr>
          <w:sz w:val="24"/>
          <w:szCs w:val="24"/>
          <w:lang w:eastAsia="kk-KZ"/>
        </w:rPr>
        <w:t>межзере</w:t>
      </w:r>
      <w:proofErr w:type="gramStart"/>
      <w:r w:rsidRPr="00D07A7D">
        <w:rPr>
          <w:sz w:val="24"/>
          <w:szCs w:val="24"/>
          <w:lang w:eastAsia="kk-KZ"/>
        </w:rPr>
        <w:t>н</w:t>
      </w:r>
      <w:proofErr w:type="spellEnd"/>
      <w:r w:rsidRPr="00D07A7D">
        <w:rPr>
          <w:sz w:val="24"/>
          <w:szCs w:val="24"/>
          <w:lang w:eastAsia="kk-KZ"/>
        </w:rPr>
        <w:t>-</w:t>
      </w:r>
      <w:proofErr w:type="gramEnd"/>
      <w:r w:rsidRPr="00D07A7D">
        <w:rPr>
          <w:sz w:val="24"/>
          <w:szCs w:val="24"/>
          <w:lang w:eastAsia="kk-KZ"/>
        </w:rPr>
        <w:t xml:space="preserve"> </w:t>
      </w:r>
      <w:proofErr w:type="spellStart"/>
      <w:r w:rsidRPr="00D07A7D">
        <w:rPr>
          <w:sz w:val="24"/>
          <w:szCs w:val="24"/>
          <w:lang w:eastAsia="kk-KZ"/>
        </w:rPr>
        <w:t>ные</w:t>
      </w:r>
      <w:proofErr w:type="spellEnd"/>
      <w:r w:rsidRPr="00D07A7D">
        <w:rPr>
          <w:sz w:val="24"/>
          <w:szCs w:val="24"/>
          <w:lang w:eastAsia="kk-KZ"/>
        </w:rPr>
        <w:t xml:space="preserve">, пузырчатые, </w:t>
      </w:r>
      <w:proofErr w:type="spellStart"/>
      <w:r w:rsidRPr="00D07A7D">
        <w:rPr>
          <w:sz w:val="24"/>
          <w:szCs w:val="24"/>
          <w:lang w:eastAsia="kk-KZ"/>
        </w:rPr>
        <w:t>каналовидные</w:t>
      </w:r>
      <w:proofErr w:type="spellEnd"/>
      <w:r w:rsidRPr="00D07A7D">
        <w:rPr>
          <w:sz w:val="24"/>
          <w:szCs w:val="24"/>
          <w:lang w:eastAsia="kk-KZ"/>
        </w:rPr>
        <w:t>, щелевидные, ветвистые и т.д.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 xml:space="preserve">Форма и размер отдельных </w:t>
      </w:r>
      <w:proofErr w:type="gramStart"/>
      <w:r w:rsidRPr="00D07A7D">
        <w:rPr>
          <w:sz w:val="24"/>
          <w:szCs w:val="24"/>
          <w:lang w:eastAsia="kk-KZ"/>
        </w:rPr>
        <w:t>пор</w:t>
      </w:r>
      <w:proofErr w:type="gramEnd"/>
      <w:r w:rsidRPr="00D07A7D">
        <w:rPr>
          <w:sz w:val="24"/>
          <w:szCs w:val="24"/>
          <w:lang w:eastAsia="kk-KZ"/>
        </w:rPr>
        <w:t xml:space="preserve"> и их взаимная связь определяют форму порового пространства породы. Поровое пространство </w:t>
      </w:r>
      <w:proofErr w:type="spellStart"/>
      <w:r w:rsidRPr="00D07A7D">
        <w:rPr>
          <w:sz w:val="24"/>
          <w:szCs w:val="24"/>
          <w:lang w:eastAsia="kk-KZ"/>
        </w:rPr>
        <w:t>об</w:t>
      </w:r>
      <w:proofErr w:type="gramStart"/>
      <w:r w:rsidRPr="00D07A7D">
        <w:rPr>
          <w:sz w:val="24"/>
          <w:szCs w:val="24"/>
          <w:lang w:eastAsia="kk-KZ"/>
        </w:rPr>
        <w:t>у</w:t>
      </w:r>
      <w:proofErr w:type="spellEnd"/>
      <w:r w:rsidRPr="00D07A7D">
        <w:rPr>
          <w:sz w:val="24"/>
          <w:szCs w:val="24"/>
          <w:lang w:eastAsia="kk-KZ"/>
        </w:rPr>
        <w:t>-</w:t>
      </w:r>
      <w:proofErr w:type="gramEnd"/>
      <w:r w:rsidRPr="00D07A7D">
        <w:rPr>
          <w:sz w:val="24"/>
          <w:szCs w:val="24"/>
          <w:lang w:eastAsia="kk-KZ"/>
        </w:rPr>
        <w:t xml:space="preserve"> </w:t>
      </w:r>
      <w:proofErr w:type="spellStart"/>
      <w:r w:rsidRPr="00D07A7D">
        <w:rPr>
          <w:sz w:val="24"/>
          <w:szCs w:val="24"/>
          <w:lang w:eastAsia="kk-KZ"/>
        </w:rPr>
        <w:t>словливает</w:t>
      </w:r>
      <w:proofErr w:type="spellEnd"/>
      <w:r w:rsidRPr="00D07A7D">
        <w:rPr>
          <w:sz w:val="24"/>
          <w:szCs w:val="24"/>
          <w:lang w:eastAsia="kk-KZ"/>
        </w:rPr>
        <w:t xml:space="preserve"> различные физические процессы, например </w:t>
      </w:r>
      <w:proofErr w:type="spellStart"/>
      <w:r w:rsidRPr="00D07A7D">
        <w:rPr>
          <w:sz w:val="24"/>
          <w:szCs w:val="24"/>
          <w:lang w:eastAsia="kk-KZ"/>
        </w:rPr>
        <w:t>перемеще</w:t>
      </w:r>
      <w:proofErr w:type="spellEnd"/>
      <w:r w:rsidRPr="00D07A7D">
        <w:rPr>
          <w:sz w:val="24"/>
          <w:szCs w:val="24"/>
          <w:lang w:eastAsia="kk-KZ"/>
        </w:rPr>
        <w:t xml:space="preserve">- </w:t>
      </w:r>
      <w:proofErr w:type="spellStart"/>
      <w:r w:rsidRPr="00D07A7D">
        <w:rPr>
          <w:sz w:val="24"/>
          <w:szCs w:val="24"/>
          <w:lang w:eastAsia="kk-KZ"/>
        </w:rPr>
        <w:t>ние</w:t>
      </w:r>
      <w:proofErr w:type="spellEnd"/>
      <w:r w:rsidRPr="00D07A7D">
        <w:rPr>
          <w:sz w:val="24"/>
          <w:szCs w:val="24"/>
          <w:lang w:eastAsia="kk-KZ"/>
        </w:rPr>
        <w:t xml:space="preserve"> в породах воды и газов.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Пористость горных пород изменяется в значительных пределах: бывают породы практически непористые и такие, в которых пор</w:t>
      </w:r>
      <w:proofErr w:type="gramStart"/>
      <w:r w:rsidRPr="00D07A7D">
        <w:rPr>
          <w:sz w:val="24"/>
          <w:szCs w:val="24"/>
          <w:lang w:eastAsia="kk-KZ"/>
        </w:rPr>
        <w:t>и-</w:t>
      </w:r>
      <w:proofErr w:type="gramEnd"/>
      <w:r w:rsidRPr="00D07A7D">
        <w:rPr>
          <w:sz w:val="24"/>
          <w:szCs w:val="24"/>
          <w:lang w:eastAsia="kk-KZ"/>
        </w:rPr>
        <w:t xml:space="preserve"> </w:t>
      </w:r>
      <w:proofErr w:type="spellStart"/>
      <w:r w:rsidRPr="00D07A7D">
        <w:rPr>
          <w:sz w:val="24"/>
          <w:szCs w:val="24"/>
          <w:lang w:eastAsia="kk-KZ"/>
        </w:rPr>
        <w:t>стость</w:t>
      </w:r>
      <w:proofErr w:type="spellEnd"/>
      <w:r w:rsidRPr="00D07A7D">
        <w:rPr>
          <w:sz w:val="24"/>
          <w:szCs w:val="24"/>
          <w:lang w:eastAsia="kk-KZ"/>
        </w:rPr>
        <w:t xml:space="preserve"> достигает 90 %. В среднем же пористость горных пород со- </w:t>
      </w:r>
      <w:proofErr w:type="spellStart"/>
      <w:r w:rsidRPr="00D07A7D">
        <w:rPr>
          <w:sz w:val="24"/>
          <w:szCs w:val="24"/>
          <w:lang w:eastAsia="kk-KZ"/>
        </w:rPr>
        <w:t>ставляет</w:t>
      </w:r>
      <w:proofErr w:type="spellEnd"/>
      <w:r w:rsidRPr="00D07A7D">
        <w:rPr>
          <w:sz w:val="24"/>
          <w:szCs w:val="24"/>
          <w:lang w:eastAsia="kk-KZ"/>
        </w:rPr>
        <w:t xml:space="preserve"> 1,5—30 %.</w:t>
      </w:r>
    </w:p>
    <w:p w:rsidR="00D07A7D" w:rsidRPr="00D07A7D" w:rsidRDefault="00D07A7D" w:rsidP="00CB7275">
      <w:pPr>
        <w:pStyle w:val="730"/>
        <w:keepNext/>
        <w:keepLines/>
        <w:shd w:val="clear" w:color="auto" w:fill="auto"/>
        <w:spacing w:line="240" w:lineRule="auto"/>
        <w:ind w:right="40" w:firstLine="567"/>
        <w:jc w:val="both"/>
        <w:rPr>
          <w:sz w:val="24"/>
          <w:szCs w:val="24"/>
        </w:rPr>
      </w:pPr>
      <w:bookmarkStart w:id="1" w:name="bookmark50"/>
      <w:r w:rsidRPr="00D07A7D">
        <w:rPr>
          <w:sz w:val="24"/>
          <w:szCs w:val="24"/>
          <w:lang w:eastAsia="kk-KZ"/>
        </w:rPr>
        <w:t>а) Скальные и полускальные горные породы</w:t>
      </w:r>
      <w:bookmarkEnd w:id="1"/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Величина</w:t>
      </w:r>
      <w:r w:rsidRPr="00D07A7D">
        <w:rPr>
          <w:rStyle w:val="a4"/>
          <w:sz w:val="24"/>
          <w:szCs w:val="24"/>
          <w:lang w:eastAsia="kk-KZ"/>
        </w:rPr>
        <w:t xml:space="preserve"> открытой пористости</w:t>
      </w:r>
      <w:r w:rsidRPr="00D07A7D">
        <w:rPr>
          <w:sz w:val="24"/>
          <w:szCs w:val="24"/>
          <w:lang w:eastAsia="kk-KZ"/>
        </w:rPr>
        <w:t xml:space="preserve"> может быть установлена эк</w:t>
      </w:r>
      <w:proofErr w:type="gramStart"/>
      <w:r w:rsidRPr="00D07A7D">
        <w:rPr>
          <w:sz w:val="24"/>
          <w:szCs w:val="24"/>
          <w:lang w:eastAsia="kk-KZ"/>
        </w:rPr>
        <w:t>с-</w:t>
      </w:r>
      <w:proofErr w:type="gramEnd"/>
      <w:r w:rsidRPr="00D07A7D">
        <w:rPr>
          <w:sz w:val="24"/>
          <w:szCs w:val="24"/>
          <w:lang w:eastAsia="kk-KZ"/>
        </w:rPr>
        <w:t xml:space="preserve"> </w:t>
      </w:r>
      <w:proofErr w:type="spellStart"/>
      <w:r w:rsidRPr="00D07A7D">
        <w:rPr>
          <w:sz w:val="24"/>
          <w:szCs w:val="24"/>
          <w:lang w:eastAsia="kk-KZ"/>
        </w:rPr>
        <w:t>периментально</w:t>
      </w:r>
      <w:proofErr w:type="spellEnd"/>
      <w:r w:rsidRPr="00D07A7D">
        <w:rPr>
          <w:sz w:val="24"/>
          <w:szCs w:val="24"/>
          <w:lang w:eastAsia="kk-KZ"/>
        </w:rPr>
        <w:t xml:space="preserve"> методом насыщения по объему жидкости, </w:t>
      </w:r>
      <w:proofErr w:type="spellStart"/>
      <w:r w:rsidRPr="00D07A7D">
        <w:rPr>
          <w:sz w:val="24"/>
          <w:szCs w:val="24"/>
          <w:lang w:eastAsia="kk-KZ"/>
        </w:rPr>
        <w:t>вошед</w:t>
      </w:r>
      <w:proofErr w:type="spellEnd"/>
      <w:r w:rsidRPr="00D07A7D">
        <w:rPr>
          <w:sz w:val="24"/>
          <w:szCs w:val="24"/>
          <w:lang w:eastAsia="kk-KZ"/>
        </w:rPr>
        <w:t>- шей в поровое пространство образца. При этом объем образца определяется гидростатическим взвешиванием в той же жидкости. В качестве жидкости для определения открытой пористости скал</w:t>
      </w:r>
      <w:proofErr w:type="gramStart"/>
      <w:r w:rsidRPr="00D07A7D">
        <w:rPr>
          <w:sz w:val="24"/>
          <w:szCs w:val="24"/>
          <w:lang w:eastAsia="kk-KZ"/>
        </w:rPr>
        <w:t>ь-</w:t>
      </w:r>
      <w:proofErr w:type="gramEnd"/>
      <w:r w:rsidRPr="00D07A7D">
        <w:rPr>
          <w:sz w:val="24"/>
          <w:szCs w:val="24"/>
          <w:lang w:eastAsia="kk-KZ"/>
        </w:rPr>
        <w:t xml:space="preserve"> </w:t>
      </w:r>
      <w:proofErr w:type="spellStart"/>
      <w:r w:rsidRPr="00D07A7D">
        <w:rPr>
          <w:sz w:val="24"/>
          <w:szCs w:val="24"/>
          <w:lang w:eastAsia="kk-KZ"/>
        </w:rPr>
        <w:t>ных</w:t>
      </w:r>
      <w:proofErr w:type="spellEnd"/>
      <w:r w:rsidRPr="00D07A7D">
        <w:rPr>
          <w:sz w:val="24"/>
          <w:szCs w:val="24"/>
          <w:lang w:eastAsia="kk-KZ"/>
        </w:rPr>
        <w:t xml:space="preserve"> и полускальных пород рекомендуется применять керосин, т.к. он хорошо смачивает породы и поэтому легко проникает в поры. Кроме того керосин почти не летуч, что обеспечивает высокую </w:t>
      </w:r>
      <w:proofErr w:type="spellStart"/>
      <w:r w:rsidRPr="00D07A7D">
        <w:rPr>
          <w:sz w:val="24"/>
          <w:szCs w:val="24"/>
          <w:lang w:eastAsia="kk-KZ"/>
        </w:rPr>
        <w:t>то</w:t>
      </w:r>
      <w:proofErr w:type="gramStart"/>
      <w:r w:rsidRPr="00D07A7D">
        <w:rPr>
          <w:sz w:val="24"/>
          <w:szCs w:val="24"/>
          <w:lang w:eastAsia="kk-KZ"/>
        </w:rPr>
        <w:t>ч</w:t>
      </w:r>
      <w:proofErr w:type="spellEnd"/>
      <w:r w:rsidRPr="00D07A7D">
        <w:rPr>
          <w:sz w:val="24"/>
          <w:szCs w:val="24"/>
          <w:lang w:eastAsia="kk-KZ"/>
        </w:rPr>
        <w:t>-</w:t>
      </w:r>
      <w:proofErr w:type="gramEnd"/>
      <w:r w:rsidRPr="00D07A7D">
        <w:rPr>
          <w:sz w:val="24"/>
          <w:szCs w:val="24"/>
          <w:lang w:eastAsia="kk-KZ"/>
        </w:rPr>
        <w:t xml:space="preserve"> </w:t>
      </w:r>
      <w:proofErr w:type="spellStart"/>
      <w:r w:rsidRPr="00D07A7D">
        <w:rPr>
          <w:sz w:val="24"/>
          <w:szCs w:val="24"/>
          <w:lang w:eastAsia="kk-KZ"/>
        </w:rPr>
        <w:t>ность</w:t>
      </w:r>
      <w:proofErr w:type="spellEnd"/>
      <w:r w:rsidRPr="00D07A7D">
        <w:rPr>
          <w:sz w:val="24"/>
          <w:szCs w:val="24"/>
          <w:lang w:eastAsia="kk-KZ"/>
        </w:rPr>
        <w:t xml:space="preserve"> определений и не вызывает разрушения погружаемых в него слабосцементированных образцов.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rStyle w:val="a4"/>
          <w:sz w:val="24"/>
          <w:szCs w:val="24"/>
          <w:lang w:eastAsia="kk-KZ"/>
        </w:rPr>
        <w:t>Аппаратура:</w:t>
      </w:r>
      <w:r w:rsidRPr="00D07A7D">
        <w:rPr>
          <w:sz w:val="24"/>
          <w:szCs w:val="24"/>
          <w:lang w:eastAsia="kk-KZ"/>
        </w:rPr>
        <w:t xml:space="preserve"> весы технические с подставкой к ним для </w:t>
      </w:r>
      <w:proofErr w:type="spellStart"/>
      <w:r w:rsidRPr="00D07A7D">
        <w:rPr>
          <w:sz w:val="24"/>
          <w:szCs w:val="24"/>
          <w:lang w:eastAsia="kk-KZ"/>
        </w:rPr>
        <w:t>взвеш</w:t>
      </w:r>
      <w:proofErr w:type="gramStart"/>
      <w:r w:rsidRPr="00D07A7D">
        <w:rPr>
          <w:sz w:val="24"/>
          <w:szCs w:val="24"/>
          <w:lang w:eastAsia="kk-KZ"/>
        </w:rPr>
        <w:t>и</w:t>
      </w:r>
      <w:proofErr w:type="spellEnd"/>
      <w:r w:rsidRPr="00D07A7D">
        <w:rPr>
          <w:sz w:val="24"/>
          <w:szCs w:val="24"/>
          <w:lang w:eastAsia="kk-KZ"/>
        </w:rPr>
        <w:t>-</w:t>
      </w:r>
      <w:proofErr w:type="gramEnd"/>
      <w:r w:rsidRPr="00D07A7D">
        <w:rPr>
          <w:sz w:val="24"/>
          <w:szCs w:val="24"/>
          <w:lang w:eastAsia="kk-KZ"/>
        </w:rPr>
        <w:t xml:space="preserve"> </w:t>
      </w:r>
      <w:proofErr w:type="spellStart"/>
      <w:r w:rsidRPr="00D07A7D">
        <w:rPr>
          <w:sz w:val="24"/>
          <w:szCs w:val="24"/>
          <w:lang w:eastAsia="kk-KZ"/>
        </w:rPr>
        <w:t>вания</w:t>
      </w:r>
      <w:proofErr w:type="spellEnd"/>
      <w:r w:rsidRPr="00D07A7D">
        <w:rPr>
          <w:sz w:val="24"/>
          <w:szCs w:val="24"/>
          <w:lang w:eastAsia="kk-KZ"/>
        </w:rPr>
        <w:t xml:space="preserve"> образца в жидкости, сушильный шкаф, лабораторный стакан, керосин, фильтровальная бумага, эксикатор, вакуумный насос.</w:t>
      </w:r>
    </w:p>
    <w:p w:rsidR="00D07A7D" w:rsidRPr="00D07A7D" w:rsidRDefault="00D07A7D" w:rsidP="00CB7275">
      <w:pPr>
        <w:pStyle w:val="730"/>
        <w:keepNext/>
        <w:keepLines/>
        <w:shd w:val="clear" w:color="auto" w:fill="auto"/>
        <w:spacing w:line="240" w:lineRule="auto"/>
        <w:ind w:right="40" w:firstLine="567"/>
        <w:jc w:val="left"/>
        <w:rPr>
          <w:sz w:val="24"/>
          <w:szCs w:val="24"/>
        </w:rPr>
      </w:pPr>
      <w:bookmarkStart w:id="2" w:name="bookmark51"/>
      <w:r w:rsidRPr="00D07A7D">
        <w:rPr>
          <w:sz w:val="24"/>
          <w:szCs w:val="24"/>
          <w:lang w:eastAsia="kk-KZ"/>
        </w:rPr>
        <w:t>Последовательность определения</w:t>
      </w:r>
      <w:bookmarkEnd w:id="2"/>
    </w:p>
    <w:p w:rsidR="00D07A7D" w:rsidRPr="00D07A7D" w:rsidRDefault="00D07A7D" w:rsidP="00CB7275">
      <w:pPr>
        <w:pStyle w:val="a9"/>
        <w:numPr>
          <w:ilvl w:val="0"/>
          <w:numId w:val="1"/>
        </w:numPr>
        <w:ind w:left="0" w:right="40" w:firstLine="567"/>
        <w:rPr>
          <w:rFonts w:ascii="Times New Roman" w:hAnsi="Times New Roman" w:cs="Times New Roman"/>
          <w:lang w:val="ru-RU"/>
        </w:rPr>
      </w:pPr>
      <w:r w:rsidRPr="00D07A7D">
        <w:rPr>
          <w:rFonts w:ascii="Times New Roman" w:hAnsi="Times New Roman" w:cs="Times New Roman"/>
        </w:rPr>
        <w:t>Высушивают образец породы объемом не менее 30 см</w:t>
      </w:r>
      <w:r w:rsidRPr="00D07A7D">
        <w:rPr>
          <w:rFonts w:ascii="Times New Roman" w:hAnsi="Times New Roman" w:cs="Times New Roman"/>
          <w:vertAlign w:val="superscript"/>
        </w:rPr>
        <w:t>3</w:t>
      </w:r>
      <w:r w:rsidRPr="00D07A7D">
        <w:rPr>
          <w:rFonts w:ascii="Times New Roman" w:hAnsi="Times New Roman" w:cs="Times New Roman"/>
        </w:rPr>
        <w:t xml:space="preserve"> в су- шильном шкафу при 100—105 </w:t>
      </w:r>
      <w:r w:rsidRPr="00D07A7D">
        <w:rPr>
          <w:rFonts w:ascii="Times New Roman" w:hAnsi="Times New Roman" w:cs="Times New Roman"/>
          <w:vertAlign w:val="superscript"/>
        </w:rPr>
        <w:t>о</w:t>
      </w:r>
      <w:r w:rsidRPr="00D07A7D">
        <w:rPr>
          <w:rFonts w:ascii="Times New Roman" w:hAnsi="Times New Roman" w:cs="Times New Roman"/>
        </w:rPr>
        <w:t>С до постоянной массы.</w:t>
      </w:r>
    </w:p>
    <w:p w:rsidR="00D07A7D" w:rsidRPr="00D07A7D" w:rsidRDefault="00D07A7D" w:rsidP="00CB7275">
      <w:pPr>
        <w:pStyle w:val="a3"/>
        <w:numPr>
          <w:ilvl w:val="0"/>
          <w:numId w:val="1"/>
        </w:numPr>
        <w:shd w:val="clear" w:color="auto" w:fill="auto"/>
        <w:tabs>
          <w:tab w:val="left" w:pos="643"/>
        </w:tabs>
        <w:spacing w:after="0" w:line="240" w:lineRule="auto"/>
        <w:ind w:left="0"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 xml:space="preserve">Подвешивают высушенный образец на проволочке и </w:t>
      </w:r>
      <w:proofErr w:type="spellStart"/>
      <w:r w:rsidRPr="00D07A7D">
        <w:rPr>
          <w:sz w:val="24"/>
          <w:szCs w:val="24"/>
          <w:lang w:eastAsia="kk-KZ"/>
        </w:rPr>
        <w:t>взвеш</w:t>
      </w:r>
      <w:proofErr w:type="gramStart"/>
      <w:r w:rsidRPr="00D07A7D">
        <w:rPr>
          <w:sz w:val="24"/>
          <w:szCs w:val="24"/>
          <w:lang w:eastAsia="kk-KZ"/>
        </w:rPr>
        <w:t>и</w:t>
      </w:r>
      <w:proofErr w:type="spellEnd"/>
      <w:r w:rsidRPr="00D07A7D">
        <w:rPr>
          <w:sz w:val="24"/>
          <w:szCs w:val="24"/>
          <w:lang w:eastAsia="kk-KZ"/>
        </w:rPr>
        <w:t>-</w:t>
      </w:r>
      <w:proofErr w:type="gramEnd"/>
      <w:r w:rsidRPr="00D07A7D">
        <w:rPr>
          <w:sz w:val="24"/>
          <w:szCs w:val="24"/>
          <w:lang w:eastAsia="kk-KZ"/>
        </w:rPr>
        <w:t xml:space="preserve"> </w:t>
      </w:r>
      <w:proofErr w:type="spellStart"/>
      <w:r w:rsidRPr="00D07A7D">
        <w:rPr>
          <w:sz w:val="24"/>
          <w:szCs w:val="24"/>
          <w:lang w:eastAsia="kk-KZ"/>
        </w:rPr>
        <w:t>вают</w:t>
      </w:r>
      <w:proofErr w:type="spellEnd"/>
      <w:r w:rsidRPr="00D07A7D">
        <w:rPr>
          <w:sz w:val="24"/>
          <w:szCs w:val="24"/>
          <w:lang w:eastAsia="kk-KZ"/>
        </w:rPr>
        <w:t xml:space="preserve"> его в воздухе, получают массу </w:t>
      </w:r>
      <w:proofErr w:type="spellStart"/>
      <w:r w:rsidRPr="00D07A7D">
        <w:rPr>
          <w:sz w:val="24"/>
          <w:szCs w:val="24"/>
          <w:lang w:eastAsia="kk-KZ"/>
        </w:rPr>
        <w:t>Мі</w:t>
      </w:r>
      <w:proofErr w:type="spellEnd"/>
      <w:r w:rsidRPr="00D07A7D">
        <w:rPr>
          <w:sz w:val="24"/>
          <w:szCs w:val="24"/>
          <w:lang w:eastAsia="kk-KZ"/>
        </w:rPr>
        <w:t>.</w:t>
      </w:r>
    </w:p>
    <w:p w:rsidR="00D07A7D" w:rsidRPr="00D07A7D" w:rsidRDefault="00D07A7D" w:rsidP="00CB7275">
      <w:pPr>
        <w:pStyle w:val="a3"/>
        <w:numPr>
          <w:ilvl w:val="0"/>
          <w:numId w:val="1"/>
        </w:numPr>
        <w:shd w:val="clear" w:color="auto" w:fill="auto"/>
        <w:tabs>
          <w:tab w:val="left" w:pos="643"/>
        </w:tabs>
        <w:spacing w:after="0" w:line="240" w:lineRule="auto"/>
        <w:ind w:left="0"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В течение 30 минут насыщают образец под вакуумом чистым фильтрованным керосином. После насыщения подвешенный к пр</w:t>
      </w:r>
      <w:proofErr w:type="gramStart"/>
      <w:r w:rsidRPr="00D07A7D">
        <w:rPr>
          <w:sz w:val="24"/>
          <w:szCs w:val="24"/>
          <w:lang w:eastAsia="kk-KZ"/>
        </w:rPr>
        <w:t>о-</w:t>
      </w:r>
      <w:proofErr w:type="gramEnd"/>
      <w:r w:rsidRPr="00D07A7D">
        <w:rPr>
          <w:sz w:val="24"/>
          <w:szCs w:val="24"/>
          <w:lang w:eastAsia="kk-KZ"/>
        </w:rPr>
        <w:t xml:space="preserve"> </w:t>
      </w:r>
      <w:proofErr w:type="spellStart"/>
      <w:r w:rsidRPr="00D07A7D">
        <w:rPr>
          <w:sz w:val="24"/>
          <w:szCs w:val="24"/>
          <w:lang w:eastAsia="kk-KZ"/>
        </w:rPr>
        <w:t>волочке</w:t>
      </w:r>
      <w:proofErr w:type="spellEnd"/>
      <w:r w:rsidRPr="00D07A7D">
        <w:rPr>
          <w:sz w:val="24"/>
          <w:szCs w:val="24"/>
          <w:lang w:eastAsia="kk-KZ"/>
        </w:rPr>
        <w:t xml:space="preserve"> образец взвешивают в керосине, получают массу М2 .</w:t>
      </w:r>
    </w:p>
    <w:p w:rsidR="00D07A7D" w:rsidRPr="00D07A7D" w:rsidRDefault="00D07A7D" w:rsidP="00CB7275">
      <w:pPr>
        <w:pStyle w:val="a3"/>
        <w:numPr>
          <w:ilvl w:val="0"/>
          <w:numId w:val="1"/>
        </w:numPr>
        <w:shd w:val="clear" w:color="auto" w:fill="auto"/>
        <w:tabs>
          <w:tab w:val="left" w:pos="629"/>
        </w:tabs>
        <w:spacing w:after="0" w:line="240" w:lineRule="auto"/>
        <w:ind w:left="0"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Просушивают образец фильтровальной бумагой и взвешивают его вместе с проволочкой в воздухе, получают массу М3 .</w:t>
      </w:r>
    </w:p>
    <w:p w:rsidR="00D07A7D" w:rsidRPr="00D07A7D" w:rsidRDefault="00D07A7D" w:rsidP="00CB7275">
      <w:pPr>
        <w:pStyle w:val="a3"/>
        <w:numPr>
          <w:ilvl w:val="0"/>
          <w:numId w:val="1"/>
        </w:numPr>
        <w:shd w:val="clear" w:color="auto" w:fill="auto"/>
        <w:tabs>
          <w:tab w:val="left" w:pos="636"/>
        </w:tabs>
        <w:spacing w:after="0" w:line="240" w:lineRule="auto"/>
        <w:ind w:left="0"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Вычисляют величину открытой пористости П</w:t>
      </w:r>
      <w:proofErr w:type="gramStart"/>
      <w:r w:rsidRPr="00D07A7D">
        <w:rPr>
          <w:sz w:val="24"/>
          <w:szCs w:val="24"/>
          <w:lang w:eastAsia="kk-KZ"/>
        </w:rPr>
        <w:t>0</w:t>
      </w:r>
      <w:proofErr w:type="gramEnd"/>
      <w:r w:rsidRPr="00D07A7D">
        <w:rPr>
          <w:sz w:val="24"/>
          <w:szCs w:val="24"/>
          <w:lang w:eastAsia="kk-KZ"/>
        </w:rPr>
        <w:t xml:space="preserve"> по формуле</w:t>
      </w:r>
    </w:p>
    <w:p w:rsidR="00CB7275" w:rsidRPr="00CD2B26" w:rsidRDefault="00CB7275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  <w:lang w:eastAsia="kk-KZ"/>
        </w:rPr>
      </w:pPr>
    </w:p>
    <w:p w:rsidR="00CB7275" w:rsidRDefault="00CB7275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  <w:lang w:val="en-US" w:eastAsia="kk-KZ"/>
        </w:rPr>
      </w:pPr>
      <w:r>
        <w:rPr>
          <w:noProof/>
          <w:lang w:eastAsia="ru-RU"/>
        </w:rPr>
        <w:drawing>
          <wp:inline distT="0" distB="0" distL="0" distR="0">
            <wp:extent cx="1337478" cy="470802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263" cy="472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Таким образом, открытая пористость равна объему керосина, пошедшего на насыщение образца. Зная общую и открытую пор</w:t>
      </w:r>
      <w:proofErr w:type="gramStart"/>
      <w:r w:rsidRPr="00D07A7D">
        <w:rPr>
          <w:sz w:val="24"/>
          <w:szCs w:val="24"/>
          <w:lang w:eastAsia="kk-KZ"/>
        </w:rPr>
        <w:t>и-</w:t>
      </w:r>
      <w:proofErr w:type="gramEnd"/>
      <w:r w:rsidRPr="00D07A7D">
        <w:rPr>
          <w:sz w:val="24"/>
          <w:szCs w:val="24"/>
          <w:lang w:eastAsia="kk-KZ"/>
        </w:rPr>
        <w:t xml:space="preserve"> </w:t>
      </w:r>
      <w:proofErr w:type="spellStart"/>
      <w:r w:rsidRPr="00D07A7D">
        <w:rPr>
          <w:sz w:val="24"/>
          <w:szCs w:val="24"/>
          <w:lang w:eastAsia="kk-KZ"/>
        </w:rPr>
        <w:t>стость</w:t>
      </w:r>
      <w:proofErr w:type="spellEnd"/>
      <w:r w:rsidRPr="00D07A7D">
        <w:rPr>
          <w:sz w:val="24"/>
          <w:szCs w:val="24"/>
          <w:lang w:eastAsia="kk-KZ"/>
        </w:rPr>
        <w:t>, легко вычисляют закрытую пористость. Для каждой пробы проводят два параллельных определения.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both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6. Результаты определений и вычислений записывают в табл. 5.1.</w:t>
      </w:r>
    </w:p>
    <w:p w:rsidR="00D07A7D" w:rsidRPr="00D07A7D" w:rsidRDefault="00D07A7D" w:rsidP="00CB7275">
      <w:pPr>
        <w:pStyle w:val="a3"/>
        <w:shd w:val="clear" w:color="auto" w:fill="auto"/>
        <w:spacing w:after="0" w:line="240" w:lineRule="auto"/>
        <w:ind w:right="40" w:firstLine="567"/>
        <w:jc w:val="left"/>
        <w:rPr>
          <w:sz w:val="24"/>
          <w:szCs w:val="24"/>
        </w:rPr>
      </w:pPr>
      <w:r w:rsidRPr="00D07A7D">
        <w:rPr>
          <w:sz w:val="24"/>
          <w:szCs w:val="24"/>
          <w:lang w:eastAsia="kk-KZ"/>
        </w:rPr>
        <w:t>Таблица 5.1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75"/>
        <w:gridCol w:w="898"/>
        <w:gridCol w:w="902"/>
        <w:gridCol w:w="1080"/>
        <w:gridCol w:w="1080"/>
        <w:gridCol w:w="720"/>
        <w:gridCol w:w="720"/>
        <w:gridCol w:w="730"/>
      </w:tblGrid>
      <w:tr w:rsidR="00D07A7D" w:rsidRPr="00D07A7D" w:rsidTr="0035600C">
        <w:trPr>
          <w:trHeight w:val="269"/>
          <w:jc w:val="center"/>
        </w:trPr>
        <w:tc>
          <w:tcPr>
            <w:tcW w:w="4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both"/>
              <w:rPr>
                <w:sz w:val="24"/>
                <w:szCs w:val="24"/>
              </w:rPr>
            </w:pPr>
            <w:r w:rsidRPr="00D07A7D">
              <w:rPr>
                <w:sz w:val="24"/>
                <w:szCs w:val="24"/>
                <w:lang w:eastAsia="kk-KZ"/>
              </w:rPr>
              <w:lastRenderedPageBreak/>
              <w:t xml:space="preserve">№ </w:t>
            </w:r>
            <w:proofErr w:type="spellStart"/>
            <w:r w:rsidRPr="00D07A7D">
              <w:rPr>
                <w:sz w:val="24"/>
                <w:szCs w:val="24"/>
                <w:lang w:eastAsia="kk-KZ"/>
              </w:rPr>
              <w:t>пп</w:t>
            </w:r>
            <w:proofErr w:type="spellEnd"/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both"/>
              <w:rPr>
                <w:sz w:val="24"/>
                <w:szCs w:val="24"/>
              </w:rPr>
            </w:pPr>
            <w:proofErr w:type="spellStart"/>
            <w:r w:rsidRPr="00D07A7D">
              <w:rPr>
                <w:sz w:val="24"/>
                <w:szCs w:val="24"/>
                <w:lang w:eastAsia="kk-KZ"/>
              </w:rPr>
              <w:t>Назв</w:t>
            </w:r>
            <w:proofErr w:type="gramStart"/>
            <w:r w:rsidRPr="00D07A7D">
              <w:rPr>
                <w:sz w:val="24"/>
                <w:szCs w:val="24"/>
                <w:lang w:eastAsia="kk-KZ"/>
              </w:rPr>
              <w:t>а</w:t>
            </w:r>
            <w:proofErr w:type="spellEnd"/>
            <w:r w:rsidRPr="00D07A7D">
              <w:rPr>
                <w:sz w:val="24"/>
                <w:szCs w:val="24"/>
                <w:lang w:eastAsia="kk-KZ"/>
              </w:rPr>
              <w:t>-</w:t>
            </w:r>
            <w:proofErr w:type="gramEnd"/>
            <w:r w:rsidRPr="00D07A7D">
              <w:rPr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D07A7D">
              <w:rPr>
                <w:sz w:val="24"/>
                <w:szCs w:val="24"/>
                <w:lang w:eastAsia="kk-KZ"/>
              </w:rPr>
              <w:t>ние</w:t>
            </w:r>
            <w:proofErr w:type="spellEnd"/>
            <w:r w:rsidRPr="00D07A7D">
              <w:rPr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D07A7D">
              <w:rPr>
                <w:sz w:val="24"/>
                <w:szCs w:val="24"/>
                <w:lang w:eastAsia="kk-KZ"/>
              </w:rPr>
              <w:t>поро</w:t>
            </w:r>
            <w:proofErr w:type="spellEnd"/>
            <w:r w:rsidRPr="00D07A7D">
              <w:rPr>
                <w:sz w:val="24"/>
                <w:szCs w:val="24"/>
                <w:lang w:eastAsia="kk-KZ"/>
              </w:rPr>
              <w:t>-</w:t>
            </w:r>
          </w:p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both"/>
              <w:rPr>
                <w:sz w:val="24"/>
                <w:szCs w:val="24"/>
              </w:rPr>
            </w:pPr>
            <w:proofErr w:type="spellStart"/>
            <w:r w:rsidRPr="00D07A7D">
              <w:rPr>
                <w:sz w:val="24"/>
                <w:szCs w:val="24"/>
                <w:lang w:eastAsia="kk-KZ"/>
              </w:rPr>
              <w:t>ды</w:t>
            </w:r>
            <w:proofErr w:type="spellEnd"/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left"/>
              <w:rPr>
                <w:sz w:val="24"/>
                <w:szCs w:val="24"/>
              </w:rPr>
            </w:pPr>
            <w:r w:rsidRPr="00D07A7D">
              <w:rPr>
                <w:sz w:val="24"/>
                <w:szCs w:val="24"/>
                <w:lang w:eastAsia="kk-KZ"/>
              </w:rPr>
              <w:t xml:space="preserve">Масса образца, </w:t>
            </w:r>
            <w:proofErr w:type="gramStart"/>
            <w:r w:rsidRPr="00D07A7D">
              <w:rPr>
                <w:sz w:val="24"/>
                <w:szCs w:val="24"/>
                <w:lang w:eastAsia="kk-KZ"/>
              </w:rPr>
              <w:t>г</w:t>
            </w:r>
            <w:proofErr w:type="gramEnd"/>
          </w:p>
        </w:tc>
        <w:tc>
          <w:tcPr>
            <w:tcW w:w="2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left"/>
              <w:rPr>
                <w:sz w:val="24"/>
                <w:szCs w:val="24"/>
              </w:rPr>
            </w:pPr>
            <w:r w:rsidRPr="00D07A7D">
              <w:rPr>
                <w:sz w:val="24"/>
                <w:szCs w:val="24"/>
                <w:lang w:eastAsia="kk-KZ"/>
              </w:rPr>
              <w:t>Пористость,</w:t>
            </w:r>
            <w:r w:rsidRPr="00D07A7D">
              <w:rPr>
                <w:rStyle w:val="a6"/>
                <w:sz w:val="24"/>
                <w:szCs w:val="24"/>
                <w:lang w:eastAsia="kk-KZ"/>
              </w:rPr>
              <w:t xml:space="preserve"> %</w:t>
            </w:r>
          </w:p>
        </w:tc>
      </w:tr>
      <w:tr w:rsidR="00D07A7D" w:rsidRPr="00D07A7D" w:rsidTr="0035600C">
        <w:trPr>
          <w:trHeight w:val="1022"/>
          <w:jc w:val="center"/>
        </w:trPr>
        <w:tc>
          <w:tcPr>
            <w:tcW w:w="4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both"/>
              <w:rPr>
                <w:sz w:val="24"/>
                <w:szCs w:val="24"/>
              </w:rPr>
            </w:pPr>
            <w:proofErr w:type="gramStart"/>
            <w:r w:rsidRPr="00D07A7D">
              <w:rPr>
                <w:sz w:val="24"/>
                <w:szCs w:val="24"/>
                <w:lang w:eastAsia="kk-KZ"/>
              </w:rPr>
              <w:t>сухого</w:t>
            </w:r>
            <w:proofErr w:type="gramEnd"/>
            <w:r w:rsidRPr="00D07A7D">
              <w:rPr>
                <w:sz w:val="24"/>
                <w:szCs w:val="24"/>
                <w:lang w:eastAsia="kk-KZ"/>
              </w:rPr>
              <w:t xml:space="preserve"> в воз-</w:t>
            </w:r>
          </w:p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both"/>
              <w:rPr>
                <w:sz w:val="24"/>
                <w:szCs w:val="24"/>
              </w:rPr>
            </w:pPr>
            <w:proofErr w:type="gramStart"/>
            <w:r w:rsidRPr="00D07A7D">
              <w:rPr>
                <w:sz w:val="24"/>
                <w:szCs w:val="24"/>
                <w:lang w:eastAsia="kk-KZ"/>
              </w:rPr>
              <w:t>духе</w:t>
            </w:r>
            <w:proofErr w:type="gramEnd"/>
            <w:r w:rsidRPr="00D07A7D">
              <w:rPr>
                <w:sz w:val="24"/>
                <w:szCs w:val="24"/>
                <w:lang w:eastAsia="kk-KZ"/>
              </w:rPr>
              <w:t xml:space="preserve">, </w:t>
            </w:r>
            <w:proofErr w:type="spellStart"/>
            <w:r w:rsidRPr="00D07A7D">
              <w:rPr>
                <w:rStyle w:val="a6"/>
                <w:sz w:val="24"/>
                <w:szCs w:val="24"/>
                <w:lang w:eastAsia="kk-KZ"/>
              </w:rPr>
              <w:t>М</w:t>
            </w:r>
            <w:r w:rsidRPr="00D07A7D">
              <w:rPr>
                <w:sz w:val="24"/>
                <w:szCs w:val="24"/>
                <w:lang w:eastAsia="kk-KZ"/>
              </w:rPr>
              <w:t>і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left"/>
              <w:rPr>
                <w:sz w:val="24"/>
                <w:szCs w:val="24"/>
              </w:rPr>
            </w:pPr>
            <w:proofErr w:type="spellStart"/>
            <w:r w:rsidRPr="00D07A7D">
              <w:rPr>
                <w:sz w:val="24"/>
                <w:szCs w:val="24"/>
                <w:lang w:eastAsia="kk-KZ"/>
              </w:rPr>
              <w:t>нас</w:t>
            </w:r>
            <w:proofErr w:type="gramStart"/>
            <w:r w:rsidRPr="00D07A7D">
              <w:rPr>
                <w:sz w:val="24"/>
                <w:szCs w:val="24"/>
                <w:lang w:eastAsia="kk-KZ"/>
              </w:rPr>
              <w:t>ы</w:t>
            </w:r>
            <w:proofErr w:type="spellEnd"/>
            <w:r w:rsidRPr="00D07A7D">
              <w:rPr>
                <w:sz w:val="24"/>
                <w:szCs w:val="24"/>
                <w:lang w:eastAsia="kk-KZ"/>
              </w:rPr>
              <w:t>-</w:t>
            </w:r>
            <w:proofErr w:type="gramEnd"/>
            <w:r w:rsidRPr="00D07A7D">
              <w:rPr>
                <w:sz w:val="24"/>
                <w:szCs w:val="24"/>
                <w:lang w:eastAsia="kk-KZ"/>
              </w:rPr>
              <w:t xml:space="preserve"> щенного в </w:t>
            </w:r>
            <w:proofErr w:type="spellStart"/>
            <w:r w:rsidRPr="00D07A7D">
              <w:rPr>
                <w:sz w:val="24"/>
                <w:szCs w:val="24"/>
                <w:lang w:eastAsia="kk-KZ"/>
              </w:rPr>
              <w:t>керо</w:t>
            </w:r>
            <w:proofErr w:type="spellEnd"/>
            <w:r w:rsidRPr="00D07A7D">
              <w:rPr>
                <w:sz w:val="24"/>
                <w:szCs w:val="24"/>
                <w:lang w:eastAsia="kk-KZ"/>
              </w:rPr>
              <w:t>- сине,</w:t>
            </w:r>
            <w:r w:rsidRPr="00D07A7D">
              <w:rPr>
                <w:rStyle w:val="a6"/>
                <w:sz w:val="24"/>
                <w:szCs w:val="24"/>
                <w:lang w:eastAsia="kk-KZ"/>
              </w:rPr>
              <w:t xml:space="preserve"> М</w:t>
            </w:r>
            <w:r w:rsidRPr="00D07A7D">
              <w:rPr>
                <w:sz w:val="24"/>
                <w:szCs w:val="24"/>
                <w:lang w:eastAsia="kk-KZ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both"/>
              <w:rPr>
                <w:sz w:val="24"/>
                <w:szCs w:val="24"/>
              </w:rPr>
            </w:pPr>
            <w:proofErr w:type="spellStart"/>
            <w:r w:rsidRPr="00D07A7D">
              <w:rPr>
                <w:sz w:val="24"/>
                <w:szCs w:val="24"/>
                <w:lang w:eastAsia="kk-KZ"/>
              </w:rPr>
              <w:t>нас</w:t>
            </w:r>
            <w:proofErr w:type="gramStart"/>
            <w:r w:rsidRPr="00D07A7D">
              <w:rPr>
                <w:sz w:val="24"/>
                <w:szCs w:val="24"/>
                <w:lang w:eastAsia="kk-KZ"/>
              </w:rPr>
              <w:t>ы</w:t>
            </w:r>
            <w:proofErr w:type="spellEnd"/>
            <w:r w:rsidRPr="00D07A7D">
              <w:rPr>
                <w:sz w:val="24"/>
                <w:szCs w:val="24"/>
                <w:lang w:eastAsia="kk-KZ"/>
              </w:rPr>
              <w:t>-</w:t>
            </w:r>
            <w:proofErr w:type="gramEnd"/>
            <w:r w:rsidRPr="00D07A7D">
              <w:rPr>
                <w:sz w:val="24"/>
                <w:szCs w:val="24"/>
                <w:lang w:eastAsia="kk-KZ"/>
              </w:rPr>
              <w:t xml:space="preserve"> щенного в </w:t>
            </w:r>
            <w:proofErr w:type="spellStart"/>
            <w:r w:rsidRPr="00D07A7D">
              <w:rPr>
                <w:sz w:val="24"/>
                <w:szCs w:val="24"/>
                <w:lang w:eastAsia="kk-KZ"/>
              </w:rPr>
              <w:t>возду</w:t>
            </w:r>
            <w:proofErr w:type="spellEnd"/>
            <w:r w:rsidRPr="00D07A7D">
              <w:rPr>
                <w:sz w:val="24"/>
                <w:szCs w:val="24"/>
                <w:lang w:eastAsia="kk-KZ"/>
              </w:rPr>
              <w:t>-</w:t>
            </w:r>
          </w:p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both"/>
              <w:rPr>
                <w:sz w:val="24"/>
                <w:szCs w:val="24"/>
              </w:rPr>
            </w:pPr>
            <w:proofErr w:type="spellStart"/>
            <w:r w:rsidRPr="00D07A7D">
              <w:rPr>
                <w:sz w:val="24"/>
                <w:szCs w:val="24"/>
                <w:lang w:eastAsia="kk-KZ"/>
              </w:rPr>
              <w:t>хе</w:t>
            </w:r>
            <w:proofErr w:type="spellEnd"/>
            <w:r w:rsidRPr="00D07A7D">
              <w:rPr>
                <w:sz w:val="24"/>
                <w:szCs w:val="24"/>
                <w:lang w:eastAsia="kk-KZ"/>
              </w:rPr>
              <w:t>,</w:t>
            </w:r>
            <w:r w:rsidRPr="00D07A7D">
              <w:rPr>
                <w:rStyle w:val="a6"/>
                <w:sz w:val="24"/>
                <w:szCs w:val="24"/>
                <w:lang w:eastAsia="kk-KZ"/>
              </w:rPr>
              <w:t xml:space="preserve"> М</w:t>
            </w:r>
            <w:r w:rsidRPr="00D07A7D">
              <w:rPr>
                <w:sz w:val="24"/>
                <w:szCs w:val="24"/>
                <w:lang w:eastAsia="kk-KZ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both"/>
              <w:rPr>
                <w:sz w:val="24"/>
                <w:szCs w:val="24"/>
              </w:rPr>
            </w:pPr>
            <w:r w:rsidRPr="00D07A7D">
              <w:rPr>
                <w:sz w:val="24"/>
                <w:szCs w:val="24"/>
                <w:lang w:eastAsia="kk-KZ"/>
              </w:rPr>
              <w:t>о</w:t>
            </w:r>
            <w:proofErr w:type="gramStart"/>
            <w:r w:rsidRPr="00D07A7D">
              <w:rPr>
                <w:sz w:val="24"/>
                <w:szCs w:val="24"/>
                <w:lang w:eastAsia="kk-KZ"/>
              </w:rPr>
              <w:t>т-</w:t>
            </w:r>
            <w:proofErr w:type="gramEnd"/>
            <w:r w:rsidRPr="00D07A7D">
              <w:rPr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D07A7D">
              <w:rPr>
                <w:sz w:val="24"/>
                <w:szCs w:val="24"/>
                <w:lang w:eastAsia="kk-KZ"/>
              </w:rPr>
              <w:t>кры</w:t>
            </w:r>
            <w:proofErr w:type="spellEnd"/>
            <w:r w:rsidRPr="00D07A7D">
              <w:rPr>
                <w:sz w:val="24"/>
                <w:szCs w:val="24"/>
                <w:lang w:eastAsia="kk-KZ"/>
              </w:rPr>
              <w:t>- тая,</w:t>
            </w:r>
          </w:p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both"/>
              <w:rPr>
                <w:sz w:val="24"/>
                <w:szCs w:val="24"/>
              </w:rPr>
            </w:pPr>
            <w:r w:rsidRPr="00D07A7D">
              <w:rPr>
                <w:rStyle w:val="a6"/>
                <w:sz w:val="24"/>
                <w:szCs w:val="24"/>
                <w:lang w:eastAsia="kk-KZ"/>
              </w:rPr>
              <w:t>П</w:t>
            </w:r>
            <w:r w:rsidRPr="00D07A7D">
              <w:rPr>
                <w:sz w:val="24"/>
                <w:szCs w:val="24"/>
                <w:lang w:eastAsia="kk-KZ"/>
              </w:rPr>
              <w:t>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both"/>
              <w:rPr>
                <w:sz w:val="24"/>
                <w:szCs w:val="24"/>
              </w:rPr>
            </w:pPr>
            <w:r w:rsidRPr="00D07A7D">
              <w:rPr>
                <w:sz w:val="24"/>
                <w:szCs w:val="24"/>
                <w:lang w:eastAsia="kk-KZ"/>
              </w:rPr>
              <w:t>о</w:t>
            </w:r>
            <w:proofErr w:type="gramStart"/>
            <w:r w:rsidRPr="00D07A7D">
              <w:rPr>
                <w:sz w:val="24"/>
                <w:szCs w:val="24"/>
                <w:lang w:eastAsia="kk-KZ"/>
              </w:rPr>
              <w:t>б-</w:t>
            </w:r>
            <w:proofErr w:type="gramEnd"/>
            <w:r w:rsidRPr="00D07A7D">
              <w:rPr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D07A7D">
              <w:rPr>
                <w:sz w:val="24"/>
                <w:szCs w:val="24"/>
                <w:lang w:eastAsia="kk-KZ"/>
              </w:rPr>
              <w:t>щая</w:t>
            </w:r>
            <w:proofErr w:type="spellEnd"/>
            <w:r w:rsidRPr="00D07A7D">
              <w:rPr>
                <w:sz w:val="24"/>
                <w:szCs w:val="24"/>
                <w:lang w:eastAsia="kk-KZ"/>
              </w:rPr>
              <w:t>,</w:t>
            </w:r>
          </w:p>
          <w:p w:rsidR="00D07A7D" w:rsidRPr="00D07A7D" w:rsidRDefault="00D07A7D" w:rsidP="00CB7275">
            <w:pPr>
              <w:pStyle w:val="31"/>
              <w:framePr w:wrap="notBeside" w:vAnchor="text" w:hAnchor="text" w:xAlign="center" w:y="1"/>
              <w:shd w:val="clear" w:color="auto" w:fill="auto"/>
              <w:spacing w:before="0" w:line="240" w:lineRule="auto"/>
              <w:ind w:right="40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D07A7D">
              <w:rPr>
                <w:sz w:val="24"/>
                <w:szCs w:val="24"/>
                <w:lang w:eastAsia="kk-KZ"/>
              </w:rPr>
              <w:t>п</w:t>
            </w:r>
            <w:proofErr w:type="spellEnd"/>
            <w:proofErr w:type="gramEnd"/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both"/>
              <w:rPr>
                <w:sz w:val="24"/>
                <w:szCs w:val="24"/>
              </w:rPr>
            </w:pPr>
            <w:r w:rsidRPr="00D07A7D">
              <w:rPr>
                <w:sz w:val="24"/>
                <w:szCs w:val="24"/>
                <w:lang w:eastAsia="kk-KZ"/>
              </w:rPr>
              <w:t>з</w:t>
            </w:r>
            <w:proofErr w:type="gramStart"/>
            <w:r w:rsidRPr="00D07A7D">
              <w:rPr>
                <w:sz w:val="24"/>
                <w:szCs w:val="24"/>
                <w:lang w:eastAsia="kk-KZ"/>
              </w:rPr>
              <w:t>а-</w:t>
            </w:r>
            <w:proofErr w:type="gramEnd"/>
            <w:r w:rsidRPr="00D07A7D">
              <w:rPr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D07A7D">
              <w:rPr>
                <w:sz w:val="24"/>
                <w:szCs w:val="24"/>
                <w:lang w:eastAsia="kk-KZ"/>
              </w:rPr>
              <w:t>кры</w:t>
            </w:r>
            <w:proofErr w:type="spellEnd"/>
            <w:r w:rsidRPr="00D07A7D">
              <w:rPr>
                <w:sz w:val="24"/>
                <w:szCs w:val="24"/>
                <w:lang w:eastAsia="kk-KZ"/>
              </w:rPr>
              <w:t>- тая,</w:t>
            </w:r>
          </w:p>
          <w:p w:rsidR="00D07A7D" w:rsidRPr="00D07A7D" w:rsidRDefault="00D07A7D" w:rsidP="00CB7275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right="40" w:firstLine="0"/>
              <w:jc w:val="both"/>
              <w:rPr>
                <w:sz w:val="24"/>
                <w:szCs w:val="24"/>
              </w:rPr>
            </w:pPr>
            <w:r w:rsidRPr="00D07A7D">
              <w:rPr>
                <w:rStyle w:val="a6"/>
                <w:sz w:val="24"/>
                <w:szCs w:val="24"/>
                <w:lang w:eastAsia="kk-KZ"/>
              </w:rPr>
              <w:t>П</w:t>
            </w:r>
            <w:r w:rsidRPr="00D07A7D">
              <w:rPr>
                <w:sz w:val="24"/>
                <w:szCs w:val="24"/>
                <w:lang w:eastAsia="kk-KZ"/>
              </w:rPr>
              <w:t>3</w:t>
            </w:r>
          </w:p>
        </w:tc>
      </w:tr>
      <w:tr w:rsidR="00D07A7D" w:rsidRPr="00D07A7D" w:rsidTr="0035600C">
        <w:trPr>
          <w:trHeight w:val="20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framePr w:wrap="notBeside" w:vAnchor="text" w:hAnchor="text" w:xAlign="center" w:y="1"/>
              <w:ind w:right="40"/>
              <w:rPr>
                <w:rFonts w:ascii="Times New Roman" w:hAnsi="Times New Roman" w:cs="Times New Roman"/>
                <w:color w:val="auto"/>
                <w:lang w:eastAsia="ru-RU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framePr w:wrap="notBeside" w:vAnchor="text" w:hAnchor="text" w:xAlign="center" w:y="1"/>
              <w:ind w:right="40"/>
              <w:rPr>
                <w:rFonts w:ascii="Times New Roman" w:hAnsi="Times New Roman" w:cs="Times New Roman"/>
                <w:color w:val="auto"/>
                <w:lang w:eastAsia="ru-RU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framePr w:wrap="notBeside" w:vAnchor="text" w:hAnchor="text" w:xAlign="center" w:y="1"/>
              <w:ind w:right="40"/>
              <w:rPr>
                <w:rFonts w:ascii="Times New Roman" w:hAnsi="Times New Roman" w:cs="Times New Roman"/>
                <w:color w:val="auto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framePr w:wrap="notBeside" w:vAnchor="text" w:hAnchor="text" w:xAlign="center" w:y="1"/>
              <w:ind w:right="40"/>
              <w:rPr>
                <w:rFonts w:ascii="Times New Roman" w:hAnsi="Times New Roman" w:cs="Times New Roman"/>
                <w:color w:val="auto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framePr w:wrap="notBeside" w:vAnchor="text" w:hAnchor="text" w:xAlign="center" w:y="1"/>
              <w:ind w:right="40"/>
              <w:rPr>
                <w:rFonts w:ascii="Times New Roman" w:hAnsi="Times New Roman" w:cs="Times New Roman"/>
                <w:color w:val="auto"/>
                <w:lang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framePr w:wrap="notBeside" w:vAnchor="text" w:hAnchor="text" w:xAlign="center" w:y="1"/>
              <w:ind w:right="40"/>
              <w:rPr>
                <w:rFonts w:ascii="Times New Roman" w:hAnsi="Times New Roman" w:cs="Times New Roman"/>
                <w:color w:val="auto"/>
                <w:lang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framePr w:wrap="notBeside" w:vAnchor="text" w:hAnchor="text" w:xAlign="center" w:y="1"/>
              <w:ind w:right="40"/>
              <w:rPr>
                <w:rFonts w:ascii="Times New Roman" w:hAnsi="Times New Roman" w:cs="Times New Roman"/>
                <w:color w:val="auto"/>
                <w:lang w:eastAsia="ru-RU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7A7D" w:rsidRPr="00D07A7D" w:rsidRDefault="00D07A7D" w:rsidP="00CB7275">
            <w:pPr>
              <w:framePr w:wrap="notBeside" w:vAnchor="text" w:hAnchor="text" w:xAlign="center" w:y="1"/>
              <w:ind w:right="40"/>
              <w:rPr>
                <w:rFonts w:ascii="Times New Roman" w:hAnsi="Times New Roman" w:cs="Times New Roman"/>
                <w:color w:val="auto"/>
                <w:lang w:eastAsia="ru-RU"/>
              </w:rPr>
            </w:pPr>
          </w:p>
        </w:tc>
      </w:tr>
    </w:tbl>
    <w:p w:rsidR="00CB7275" w:rsidRDefault="00CB7275" w:rsidP="00CB7275">
      <w:pPr>
        <w:pStyle w:val="730"/>
        <w:keepNext/>
        <w:keepLines/>
        <w:shd w:val="clear" w:color="auto" w:fill="auto"/>
        <w:spacing w:line="240" w:lineRule="auto"/>
        <w:ind w:right="40"/>
        <w:jc w:val="both"/>
        <w:rPr>
          <w:rFonts w:eastAsia="Arial Unicode MS"/>
          <w:b w:val="0"/>
          <w:bCs w:val="0"/>
          <w:sz w:val="24"/>
          <w:szCs w:val="24"/>
          <w:lang w:val="en-US" w:eastAsia="ru-RU"/>
        </w:rPr>
      </w:pPr>
    </w:p>
    <w:p w:rsidR="00CB7275" w:rsidRDefault="00CB7275" w:rsidP="00CB7275">
      <w:pPr>
        <w:pStyle w:val="730"/>
        <w:keepNext/>
        <w:keepLines/>
        <w:shd w:val="clear" w:color="auto" w:fill="auto"/>
        <w:spacing w:line="240" w:lineRule="auto"/>
        <w:ind w:right="40"/>
        <w:jc w:val="both"/>
        <w:rPr>
          <w:rFonts w:eastAsia="Arial Unicode MS"/>
          <w:b w:val="0"/>
          <w:bCs w:val="0"/>
          <w:sz w:val="24"/>
          <w:szCs w:val="24"/>
          <w:lang w:val="en-US" w:eastAsia="ru-RU"/>
        </w:rPr>
      </w:pPr>
    </w:p>
    <w:p w:rsidR="00CB7275" w:rsidRPr="00CB7275" w:rsidRDefault="00CB7275" w:rsidP="00CB7275">
      <w:pPr>
        <w:pStyle w:val="730"/>
        <w:keepNext/>
        <w:keepLines/>
        <w:shd w:val="clear" w:color="auto" w:fill="auto"/>
        <w:spacing w:line="240" w:lineRule="auto"/>
        <w:ind w:right="40"/>
        <w:jc w:val="both"/>
        <w:rPr>
          <w:color w:val="FF0000"/>
        </w:rPr>
      </w:pPr>
      <w:r w:rsidRPr="00CB7275">
        <w:rPr>
          <w:color w:val="FF0000"/>
        </w:rPr>
        <w:t xml:space="preserve">Контрольные вопросы </w:t>
      </w:r>
    </w:p>
    <w:p w:rsidR="00CB7275" w:rsidRPr="00CB7275" w:rsidRDefault="00CB7275" w:rsidP="00CB7275">
      <w:pPr>
        <w:pStyle w:val="a9"/>
        <w:ind w:left="0" w:right="40"/>
        <w:rPr>
          <w:rFonts w:ascii="Times New Roman" w:hAnsi="Times New Roman" w:cs="Times New Roman"/>
          <w:lang w:val="ru-RU"/>
        </w:rPr>
      </w:pPr>
      <w:r w:rsidRPr="00CB7275">
        <w:rPr>
          <w:rFonts w:ascii="Times New Roman" w:hAnsi="Times New Roman" w:cs="Times New Roman"/>
          <w:lang w:val="ru-RU"/>
        </w:rPr>
        <w:t xml:space="preserve"> </w:t>
      </w:r>
    </w:p>
    <w:p w:rsidR="00CB7275" w:rsidRPr="00CD2B26" w:rsidRDefault="00CB7275" w:rsidP="00CB7275">
      <w:pPr>
        <w:pStyle w:val="a9"/>
        <w:ind w:left="0" w:right="40"/>
        <w:rPr>
          <w:rFonts w:ascii="Times New Roman" w:hAnsi="Times New Roman" w:cs="Times New Roman"/>
          <w:lang w:val="ru-RU"/>
        </w:rPr>
      </w:pPr>
      <w:r w:rsidRPr="00CB7275">
        <w:rPr>
          <w:rFonts w:ascii="Times New Roman" w:hAnsi="Times New Roman" w:cs="Times New Roman"/>
          <w:lang w:val="ru-RU"/>
        </w:rPr>
        <w:t xml:space="preserve">1. Методы определения пористости различных горных пород. </w:t>
      </w:r>
    </w:p>
    <w:p w:rsidR="00CB7275" w:rsidRPr="00CD2B26" w:rsidRDefault="00CB7275" w:rsidP="00CB7275">
      <w:pPr>
        <w:pStyle w:val="a9"/>
        <w:ind w:left="0" w:right="40"/>
        <w:rPr>
          <w:rFonts w:ascii="Times New Roman" w:hAnsi="Times New Roman" w:cs="Times New Roman"/>
          <w:lang w:val="ru-RU"/>
        </w:rPr>
      </w:pPr>
      <w:r w:rsidRPr="00CB7275">
        <w:rPr>
          <w:rFonts w:ascii="Times New Roman" w:hAnsi="Times New Roman" w:cs="Times New Roman"/>
          <w:lang w:val="ru-RU"/>
        </w:rPr>
        <w:t xml:space="preserve">2. Что называется общей пористостью, коэффициентом пористости, открытой пористостью? </w:t>
      </w:r>
    </w:p>
    <w:p w:rsidR="00CB7275" w:rsidRPr="00CD2B26" w:rsidRDefault="00CB7275" w:rsidP="00CB7275">
      <w:pPr>
        <w:pStyle w:val="a9"/>
        <w:ind w:left="0" w:right="40"/>
        <w:rPr>
          <w:rFonts w:ascii="Times New Roman" w:hAnsi="Times New Roman" w:cs="Times New Roman"/>
          <w:lang w:val="ru-RU"/>
        </w:rPr>
      </w:pPr>
      <w:r w:rsidRPr="00CB7275">
        <w:rPr>
          <w:rFonts w:ascii="Times New Roman" w:hAnsi="Times New Roman" w:cs="Times New Roman"/>
          <w:lang w:val="ru-RU"/>
        </w:rPr>
        <w:t xml:space="preserve">3. Что называется плотностью скелета породы? </w:t>
      </w:r>
    </w:p>
    <w:p w:rsidR="00CB7275" w:rsidRPr="00CB7275" w:rsidRDefault="00CB7275" w:rsidP="00CB7275">
      <w:pPr>
        <w:pStyle w:val="a9"/>
        <w:ind w:left="0" w:right="40"/>
        <w:rPr>
          <w:rFonts w:ascii="Times New Roman" w:hAnsi="Times New Roman" w:cs="Times New Roman"/>
          <w:lang w:val="ru-RU"/>
        </w:rPr>
      </w:pPr>
      <w:r w:rsidRPr="00CB7275">
        <w:rPr>
          <w:rFonts w:ascii="Times New Roman" w:hAnsi="Times New Roman" w:cs="Times New Roman"/>
          <w:lang w:val="ru-RU"/>
        </w:rPr>
        <w:t xml:space="preserve">4. Классификация пор по размерам. </w:t>
      </w:r>
    </w:p>
    <w:p w:rsidR="005C43E1" w:rsidRPr="00CB7275" w:rsidRDefault="005C43E1" w:rsidP="00D07A7D">
      <w:pPr>
        <w:pStyle w:val="a9"/>
        <w:rPr>
          <w:rFonts w:ascii="Times New Roman" w:hAnsi="Times New Roman" w:cs="Times New Roman"/>
          <w:lang w:val="ru-RU"/>
        </w:rPr>
      </w:pPr>
    </w:p>
    <w:p w:rsidR="005C43E1" w:rsidRPr="00CB7275" w:rsidRDefault="005C43E1" w:rsidP="00D07A7D">
      <w:pPr>
        <w:pStyle w:val="a9"/>
        <w:rPr>
          <w:rFonts w:ascii="Times New Roman" w:hAnsi="Times New Roman" w:cs="Times New Roman"/>
          <w:lang w:val="ru-RU"/>
        </w:rPr>
      </w:pPr>
    </w:p>
    <w:p w:rsidR="005C43E1" w:rsidRPr="00CB7275" w:rsidRDefault="005C43E1" w:rsidP="00D07A7D">
      <w:pPr>
        <w:pStyle w:val="a9"/>
        <w:rPr>
          <w:rFonts w:ascii="Times New Roman" w:hAnsi="Times New Roman" w:cs="Times New Roman"/>
          <w:lang w:val="ru-RU"/>
        </w:rPr>
      </w:pPr>
    </w:p>
    <w:p w:rsidR="005C43E1" w:rsidRPr="00CB7275" w:rsidRDefault="005C43E1" w:rsidP="00D07A7D">
      <w:pPr>
        <w:pStyle w:val="a9"/>
        <w:rPr>
          <w:rFonts w:ascii="Times New Roman" w:hAnsi="Times New Roman" w:cs="Times New Roman"/>
          <w:lang w:val="ru-RU"/>
        </w:rPr>
      </w:pPr>
    </w:p>
    <w:p w:rsidR="005C43E1" w:rsidRPr="00CB7275" w:rsidRDefault="005C43E1" w:rsidP="00D07A7D">
      <w:pPr>
        <w:pStyle w:val="a9"/>
        <w:rPr>
          <w:rFonts w:ascii="Times New Roman" w:hAnsi="Times New Roman" w:cs="Times New Roman"/>
          <w:lang w:val="ru-RU"/>
        </w:rPr>
      </w:pPr>
    </w:p>
    <w:p w:rsidR="005C43E1" w:rsidRPr="00CB7275" w:rsidRDefault="005C43E1" w:rsidP="00D07A7D">
      <w:pPr>
        <w:pStyle w:val="a9"/>
        <w:rPr>
          <w:rFonts w:ascii="Times New Roman" w:hAnsi="Times New Roman" w:cs="Times New Roman"/>
          <w:lang w:val="ru-RU"/>
        </w:rPr>
      </w:pPr>
    </w:p>
    <w:sectPr w:rsidR="005C43E1" w:rsidRPr="00CB7275" w:rsidSect="00AC08DC">
      <w:footerReference w:type="even" r:id="rId12"/>
      <w:footerReference w:type="default" r:id="rId13"/>
      <w:head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594" w:rsidRDefault="00726594" w:rsidP="00D07A7D">
      <w:r>
        <w:separator/>
      </w:r>
    </w:p>
  </w:endnote>
  <w:endnote w:type="continuationSeparator" w:id="0">
    <w:p w:rsidR="00726594" w:rsidRDefault="00726594" w:rsidP="00D07A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407" w:rsidRDefault="007A5407">
    <w:pPr>
      <w:pStyle w:val="a8"/>
      <w:framePr w:w="8515" w:h="158" w:wrap="none" w:vAnchor="text" w:hAnchor="page" w:x="1645" w:y="-3586"/>
      <w:shd w:val="clear" w:color="auto" w:fill="auto"/>
      <w:ind w:left="970"/>
    </w:pPr>
    <w:r>
      <w:fldChar w:fldCharType="begin"/>
    </w:r>
    <w:r w:rsidR="007F7066">
      <w:instrText xml:space="preserve"> PAGE \* MERGEFORMAT </w:instrText>
    </w:r>
    <w:r>
      <w:fldChar w:fldCharType="separate"/>
    </w:r>
    <w:r w:rsidR="007F7066" w:rsidRPr="00650E39">
      <w:rPr>
        <w:rStyle w:val="11"/>
        <w:noProof/>
        <w:lang w:eastAsia="kk-KZ"/>
      </w:rPr>
      <w:t>22</w:t>
    </w:r>
    <w: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407" w:rsidRDefault="007A5407">
    <w:pPr>
      <w:pStyle w:val="a8"/>
      <w:framePr w:w="8515" w:h="158" w:wrap="none" w:vAnchor="text" w:hAnchor="page" w:x="1645" w:y="-3586"/>
      <w:shd w:val="clear" w:color="auto" w:fill="auto"/>
      <w:ind w:left="970"/>
    </w:pPr>
    <w:r>
      <w:fldChar w:fldCharType="begin"/>
    </w:r>
    <w:r w:rsidR="007F7066">
      <w:instrText xml:space="preserve"> PAGE \* MERGEFORMAT </w:instrText>
    </w:r>
    <w:r>
      <w:fldChar w:fldCharType="separate"/>
    </w:r>
    <w:r w:rsidR="00CD2B26" w:rsidRPr="00CD2B26">
      <w:rPr>
        <w:rStyle w:val="11"/>
        <w:noProof/>
        <w:lang w:eastAsia="kk-KZ"/>
      </w:rPr>
      <w:t>3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594" w:rsidRDefault="00726594" w:rsidP="00D07A7D">
      <w:r>
        <w:separator/>
      </w:r>
    </w:p>
  </w:footnote>
  <w:footnote w:type="continuationSeparator" w:id="0">
    <w:p w:rsidR="00726594" w:rsidRDefault="00726594" w:rsidP="00D07A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407" w:rsidRDefault="007F7066">
    <w:pPr>
      <w:pStyle w:val="a8"/>
      <w:framePr w:w="8661" w:h="202" w:wrap="none" w:vAnchor="text" w:hAnchor="page" w:x="1575" w:y="3252"/>
      <w:shd w:val="clear" w:color="auto" w:fill="auto"/>
      <w:ind w:left="2520"/>
    </w:pPr>
    <w:r>
      <w:rPr>
        <w:rStyle w:val="101"/>
        <w:lang w:eastAsia="kk-KZ"/>
      </w:rPr>
      <w:t xml:space="preserve">Л а б о </w:t>
    </w:r>
    <w:proofErr w:type="spellStart"/>
    <w:proofErr w:type="gramStart"/>
    <w:r>
      <w:rPr>
        <w:rStyle w:val="101"/>
        <w:lang w:eastAsia="kk-KZ"/>
      </w:rPr>
      <w:t>р</w:t>
    </w:r>
    <w:proofErr w:type="spellEnd"/>
    <w:proofErr w:type="gramEnd"/>
    <w:r>
      <w:rPr>
        <w:rStyle w:val="101"/>
        <w:lang w:eastAsia="kk-KZ"/>
      </w:rPr>
      <w:t xml:space="preserve"> а т о </w:t>
    </w:r>
    <w:proofErr w:type="spellStart"/>
    <w:r>
      <w:rPr>
        <w:rStyle w:val="101"/>
        <w:lang w:eastAsia="kk-KZ"/>
      </w:rPr>
      <w:t>р</w:t>
    </w:r>
    <w:proofErr w:type="spellEnd"/>
    <w:r>
      <w:rPr>
        <w:rStyle w:val="101"/>
        <w:lang w:eastAsia="kk-KZ"/>
      </w:rPr>
      <w:t xml:space="preserve"> </w:t>
    </w:r>
    <w:proofErr w:type="spellStart"/>
    <w:r>
      <w:rPr>
        <w:rStyle w:val="101"/>
        <w:lang w:eastAsia="kk-KZ"/>
      </w:rPr>
      <w:t>н</w:t>
    </w:r>
    <w:proofErr w:type="spellEnd"/>
    <w:r>
      <w:rPr>
        <w:rStyle w:val="101"/>
        <w:lang w:eastAsia="kk-KZ"/>
      </w:rPr>
      <w:t xml:space="preserve"> а я </w:t>
    </w:r>
    <w:proofErr w:type="spellStart"/>
    <w:r>
      <w:rPr>
        <w:rStyle w:val="101"/>
        <w:lang w:eastAsia="kk-KZ"/>
      </w:rPr>
      <w:t>р</w:t>
    </w:r>
    <w:proofErr w:type="spellEnd"/>
    <w:r>
      <w:rPr>
        <w:rStyle w:val="101"/>
        <w:lang w:eastAsia="kk-KZ"/>
      </w:rPr>
      <w:t xml:space="preserve"> а б о т а № 10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6"/>
    <w:lvl w:ilvl="0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5"/>
      <w:numFmt w:val="upperRoman"/>
      <w:lvlText w:val="%3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5"/>
      <w:numFmt w:val="upperRoman"/>
      <w:lvlText w:val="%4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5"/>
      <w:numFmt w:val="upperRoman"/>
      <w:lvlText w:val="%4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5"/>
      <w:numFmt w:val="upperRoman"/>
      <w:lvlText w:val="%4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5"/>
      <w:numFmt w:val="upperRoman"/>
      <w:lvlText w:val="%4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5"/>
      <w:numFmt w:val="upperRoman"/>
      <w:lvlText w:val="%4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5"/>
      <w:numFmt w:val="upperRoman"/>
      <w:lvlText w:val="%4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611102E1"/>
    <w:multiLevelType w:val="hybridMultilevel"/>
    <w:tmpl w:val="AD8698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7A7D"/>
    <w:rsid w:val="000524C4"/>
    <w:rsid w:val="00061C47"/>
    <w:rsid w:val="000A5BFD"/>
    <w:rsid w:val="000E511D"/>
    <w:rsid w:val="000E5A9C"/>
    <w:rsid w:val="00101217"/>
    <w:rsid w:val="00106B7A"/>
    <w:rsid w:val="00251B86"/>
    <w:rsid w:val="00347869"/>
    <w:rsid w:val="003561FD"/>
    <w:rsid w:val="005C43E1"/>
    <w:rsid w:val="00633B13"/>
    <w:rsid w:val="006603B6"/>
    <w:rsid w:val="007226D4"/>
    <w:rsid w:val="00726594"/>
    <w:rsid w:val="007A5407"/>
    <w:rsid w:val="007F7066"/>
    <w:rsid w:val="008E6D34"/>
    <w:rsid w:val="00AB54F1"/>
    <w:rsid w:val="00AC08DC"/>
    <w:rsid w:val="00CB7275"/>
    <w:rsid w:val="00CD2B26"/>
    <w:rsid w:val="00D07A7D"/>
    <w:rsid w:val="00D3721F"/>
    <w:rsid w:val="00E472F5"/>
    <w:rsid w:val="00F54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A7D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D07A7D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73">
    <w:name w:val="Заголовок №7 (3)_"/>
    <w:basedOn w:val="a0"/>
    <w:link w:val="730"/>
    <w:uiPriority w:val="99"/>
    <w:rsid w:val="00D07A7D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a4">
    <w:name w:val="Основной текст + Полужирный"/>
    <w:basedOn w:val="1"/>
    <w:uiPriority w:val="99"/>
    <w:rsid w:val="00D07A7D"/>
  </w:style>
  <w:style w:type="paragraph" w:styleId="a3">
    <w:name w:val="Body Text"/>
    <w:basedOn w:val="a"/>
    <w:link w:val="1"/>
    <w:uiPriority w:val="99"/>
    <w:rsid w:val="00D07A7D"/>
    <w:pPr>
      <w:shd w:val="clear" w:color="auto" w:fill="FFFFFF"/>
      <w:spacing w:after="480" w:line="250" w:lineRule="exact"/>
      <w:ind w:hanging="1440"/>
      <w:jc w:val="center"/>
    </w:pPr>
    <w:rPr>
      <w:rFonts w:ascii="Times New Roman" w:eastAsiaTheme="minorHAnsi" w:hAnsi="Times New Roman" w:cs="Times New Roman"/>
      <w:color w:val="auto"/>
      <w:sz w:val="21"/>
      <w:szCs w:val="21"/>
      <w:lang w:val="ru-RU" w:eastAsia="en-US"/>
    </w:rPr>
  </w:style>
  <w:style w:type="character" w:customStyle="1" w:styleId="a5">
    <w:name w:val="Основной текст Знак"/>
    <w:basedOn w:val="a0"/>
    <w:link w:val="a3"/>
    <w:uiPriority w:val="99"/>
    <w:semiHidden/>
    <w:rsid w:val="00D07A7D"/>
    <w:rPr>
      <w:rFonts w:ascii="Arial Unicode MS" w:eastAsia="Arial Unicode MS" w:hAnsi="Arial Unicode MS" w:cs="Arial Unicode MS"/>
      <w:color w:val="000000"/>
      <w:sz w:val="24"/>
      <w:szCs w:val="24"/>
      <w:lang w:val="kk-KZ" w:eastAsia="kk-KZ"/>
    </w:rPr>
  </w:style>
  <w:style w:type="paragraph" w:customStyle="1" w:styleId="730">
    <w:name w:val="Заголовок №7 (3)"/>
    <w:basedOn w:val="a"/>
    <w:link w:val="73"/>
    <w:uiPriority w:val="99"/>
    <w:rsid w:val="00D07A7D"/>
    <w:pPr>
      <w:shd w:val="clear" w:color="auto" w:fill="FFFFFF"/>
      <w:spacing w:line="499" w:lineRule="exact"/>
      <w:jc w:val="center"/>
      <w:outlineLvl w:val="6"/>
    </w:pPr>
    <w:rPr>
      <w:rFonts w:ascii="Times New Roman" w:eastAsiaTheme="minorHAnsi" w:hAnsi="Times New Roman" w:cs="Times New Roman"/>
      <w:b/>
      <w:bCs/>
      <w:color w:val="auto"/>
      <w:sz w:val="21"/>
      <w:szCs w:val="21"/>
      <w:lang w:val="ru-RU" w:eastAsia="en-US"/>
    </w:rPr>
  </w:style>
  <w:style w:type="character" w:customStyle="1" w:styleId="a6">
    <w:name w:val="Основной текст + Курсив"/>
    <w:basedOn w:val="1"/>
    <w:uiPriority w:val="99"/>
    <w:rsid w:val="00D07A7D"/>
    <w:rPr>
      <w:i/>
      <w:iCs/>
      <w:spacing w:val="0"/>
    </w:rPr>
  </w:style>
  <w:style w:type="character" w:customStyle="1" w:styleId="62">
    <w:name w:val="Заголовок №6 (2)_"/>
    <w:basedOn w:val="a0"/>
    <w:link w:val="621"/>
    <w:uiPriority w:val="99"/>
    <w:rsid w:val="00D07A7D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">
    <w:name w:val="Заголовок №2_"/>
    <w:basedOn w:val="a0"/>
    <w:link w:val="20"/>
    <w:uiPriority w:val="99"/>
    <w:rsid w:val="00D07A7D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67">
    <w:name w:val="Заголовок №6 (7)_"/>
    <w:basedOn w:val="a0"/>
    <w:link w:val="671"/>
    <w:uiPriority w:val="99"/>
    <w:rsid w:val="00D07A7D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10">
    <w:name w:val="Основной текст + Полужирный1"/>
    <w:aliases w:val="Курсив57"/>
    <w:basedOn w:val="1"/>
    <w:uiPriority w:val="99"/>
    <w:rsid w:val="00D07A7D"/>
    <w:rPr>
      <w:b/>
      <w:bCs/>
      <w:i/>
      <w:iCs/>
      <w:spacing w:val="0"/>
    </w:rPr>
  </w:style>
  <w:style w:type="character" w:customStyle="1" w:styleId="212pt">
    <w:name w:val="Заголовок №2 + 12 pt"/>
    <w:aliases w:val="Курсив56"/>
    <w:basedOn w:val="2"/>
    <w:uiPriority w:val="99"/>
    <w:rsid w:val="00D07A7D"/>
    <w:rPr>
      <w:i/>
      <w:iCs/>
      <w:sz w:val="24"/>
      <w:szCs w:val="24"/>
    </w:rPr>
  </w:style>
  <w:style w:type="character" w:customStyle="1" w:styleId="629">
    <w:name w:val="Заголовок №6 (2)9"/>
    <w:basedOn w:val="62"/>
    <w:uiPriority w:val="99"/>
    <w:rsid w:val="00D07A7D"/>
  </w:style>
  <w:style w:type="character" w:customStyle="1" w:styleId="6210">
    <w:name w:val="Заголовок №6 (2) + 10"/>
    <w:aliases w:val="5 pt44,Не курсив10"/>
    <w:basedOn w:val="62"/>
    <w:uiPriority w:val="99"/>
    <w:rsid w:val="00D07A7D"/>
    <w:rPr>
      <w:sz w:val="21"/>
      <w:szCs w:val="21"/>
    </w:rPr>
  </w:style>
  <w:style w:type="character" w:customStyle="1" w:styleId="6762">
    <w:name w:val="Заголовок №6 (7) + 62"/>
    <w:aliases w:val="5 pt43,Не курсив9"/>
    <w:basedOn w:val="67"/>
    <w:uiPriority w:val="99"/>
    <w:rsid w:val="00D07A7D"/>
    <w:rPr>
      <w:sz w:val="13"/>
      <w:szCs w:val="13"/>
    </w:rPr>
  </w:style>
  <w:style w:type="character" w:customStyle="1" w:styleId="6710">
    <w:name w:val="Заголовок №6 (7) + 10"/>
    <w:aliases w:val="5 pt42,Не курсив8"/>
    <w:basedOn w:val="67"/>
    <w:uiPriority w:val="99"/>
    <w:rsid w:val="00D07A7D"/>
    <w:rPr>
      <w:sz w:val="21"/>
      <w:szCs w:val="21"/>
    </w:rPr>
  </w:style>
  <w:style w:type="character" w:customStyle="1" w:styleId="6761">
    <w:name w:val="Заголовок №6 (7) + 61"/>
    <w:aliases w:val="5 pt41,Интервал 2 pt8"/>
    <w:basedOn w:val="67"/>
    <w:uiPriority w:val="99"/>
    <w:rsid w:val="00D07A7D"/>
    <w:rPr>
      <w:spacing w:val="40"/>
      <w:sz w:val="13"/>
      <w:szCs w:val="13"/>
    </w:rPr>
  </w:style>
  <w:style w:type="paragraph" w:customStyle="1" w:styleId="621">
    <w:name w:val="Заголовок №6 (2)1"/>
    <w:basedOn w:val="a"/>
    <w:link w:val="62"/>
    <w:uiPriority w:val="99"/>
    <w:rsid w:val="00D07A7D"/>
    <w:pPr>
      <w:shd w:val="clear" w:color="auto" w:fill="FFFFFF"/>
      <w:spacing w:after="360" w:line="240" w:lineRule="atLeast"/>
      <w:outlineLvl w:val="5"/>
    </w:pPr>
    <w:rPr>
      <w:rFonts w:ascii="Times New Roman" w:eastAsiaTheme="minorHAnsi" w:hAnsi="Times New Roman" w:cs="Times New Roman"/>
      <w:i/>
      <w:iCs/>
      <w:color w:val="auto"/>
      <w:lang w:val="ru-RU" w:eastAsia="en-US"/>
    </w:rPr>
  </w:style>
  <w:style w:type="paragraph" w:customStyle="1" w:styleId="20">
    <w:name w:val="Заголовок №2"/>
    <w:basedOn w:val="a"/>
    <w:link w:val="2"/>
    <w:uiPriority w:val="99"/>
    <w:rsid w:val="00D07A7D"/>
    <w:pPr>
      <w:shd w:val="clear" w:color="auto" w:fill="FFFFFF"/>
      <w:spacing w:before="420" w:after="540" w:line="240" w:lineRule="atLeast"/>
      <w:jc w:val="both"/>
      <w:outlineLvl w:val="1"/>
    </w:pPr>
    <w:rPr>
      <w:rFonts w:ascii="Times New Roman" w:eastAsiaTheme="minorHAnsi" w:hAnsi="Times New Roman" w:cs="Times New Roman"/>
      <w:color w:val="auto"/>
      <w:sz w:val="21"/>
      <w:szCs w:val="21"/>
      <w:lang w:val="ru-RU" w:eastAsia="en-US"/>
    </w:rPr>
  </w:style>
  <w:style w:type="paragraph" w:customStyle="1" w:styleId="671">
    <w:name w:val="Заголовок №6 (7)1"/>
    <w:basedOn w:val="a"/>
    <w:link w:val="67"/>
    <w:uiPriority w:val="99"/>
    <w:rsid w:val="00D07A7D"/>
    <w:pPr>
      <w:shd w:val="clear" w:color="auto" w:fill="FFFFFF"/>
      <w:spacing w:before="300" w:after="60" w:line="240" w:lineRule="atLeast"/>
      <w:outlineLvl w:val="5"/>
    </w:pPr>
    <w:rPr>
      <w:rFonts w:ascii="Times New Roman" w:eastAsiaTheme="minorHAnsi" w:hAnsi="Times New Roman" w:cs="Times New Roman"/>
      <w:i/>
      <w:iCs/>
      <w:color w:val="auto"/>
      <w:lang w:val="ru-RU" w:eastAsia="en-US"/>
    </w:rPr>
  </w:style>
  <w:style w:type="character" w:customStyle="1" w:styleId="a7">
    <w:name w:val="Колонтитул_"/>
    <w:basedOn w:val="a0"/>
    <w:link w:val="a8"/>
    <w:uiPriority w:val="99"/>
    <w:rsid w:val="00D07A7D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">
    <w:name w:val="Колонтитул + 11"/>
    <w:aliases w:val="5 pt"/>
    <w:basedOn w:val="a7"/>
    <w:uiPriority w:val="99"/>
    <w:rsid w:val="00D07A7D"/>
    <w:rPr>
      <w:spacing w:val="0"/>
      <w:sz w:val="23"/>
      <w:szCs w:val="23"/>
    </w:rPr>
  </w:style>
  <w:style w:type="character" w:customStyle="1" w:styleId="101">
    <w:name w:val="Колонтитул + 101"/>
    <w:aliases w:val="5 pt54,Полужирный3"/>
    <w:basedOn w:val="a7"/>
    <w:uiPriority w:val="99"/>
    <w:rsid w:val="00D07A7D"/>
    <w:rPr>
      <w:b/>
      <w:bCs/>
      <w:spacing w:val="0"/>
      <w:sz w:val="21"/>
      <w:szCs w:val="21"/>
    </w:rPr>
  </w:style>
  <w:style w:type="character" w:customStyle="1" w:styleId="9">
    <w:name w:val="Основной текст (9)_"/>
    <w:basedOn w:val="a0"/>
    <w:link w:val="90"/>
    <w:uiPriority w:val="99"/>
    <w:rsid w:val="00D07A7D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12pt">
    <w:name w:val="Основной текст + 12 pt"/>
    <w:aliases w:val="Курсив61"/>
    <w:basedOn w:val="1"/>
    <w:uiPriority w:val="99"/>
    <w:rsid w:val="00D07A7D"/>
    <w:rPr>
      <w:i/>
      <w:iCs/>
      <w:spacing w:val="0"/>
      <w:sz w:val="24"/>
      <w:szCs w:val="24"/>
    </w:rPr>
  </w:style>
  <w:style w:type="character" w:customStyle="1" w:styleId="12">
    <w:name w:val="Основной текст (12)_"/>
    <w:basedOn w:val="a0"/>
    <w:link w:val="120"/>
    <w:uiPriority w:val="99"/>
    <w:rsid w:val="00D07A7D"/>
    <w:rPr>
      <w:rFonts w:ascii="Times New Roman" w:hAnsi="Times New Roman" w:cs="Times New Roman"/>
      <w:i/>
      <w:iCs/>
      <w:sz w:val="14"/>
      <w:szCs w:val="14"/>
      <w:shd w:val="clear" w:color="auto" w:fill="FFFFFF"/>
    </w:rPr>
  </w:style>
  <w:style w:type="character" w:customStyle="1" w:styleId="912pt19">
    <w:name w:val="Основной текст (9) + 12 pt19"/>
    <w:aliases w:val="Не полужирный23,Курсив55"/>
    <w:basedOn w:val="9"/>
    <w:uiPriority w:val="99"/>
    <w:rsid w:val="00D07A7D"/>
    <w:rPr>
      <w:i/>
      <w:iCs/>
      <w:sz w:val="24"/>
      <w:szCs w:val="24"/>
    </w:rPr>
  </w:style>
  <w:style w:type="character" w:customStyle="1" w:styleId="6">
    <w:name w:val="Основной текст + 6"/>
    <w:aliases w:val="5 pt40"/>
    <w:basedOn w:val="1"/>
    <w:uiPriority w:val="99"/>
    <w:rsid w:val="00D07A7D"/>
    <w:rPr>
      <w:strike/>
      <w:noProof/>
      <w:spacing w:val="0"/>
      <w:sz w:val="13"/>
      <w:szCs w:val="13"/>
    </w:rPr>
  </w:style>
  <w:style w:type="character" w:customStyle="1" w:styleId="12pt3">
    <w:name w:val="Основной текст + 12 pt3"/>
    <w:aliases w:val="Курсив54"/>
    <w:basedOn w:val="1"/>
    <w:uiPriority w:val="99"/>
    <w:rsid w:val="00D07A7D"/>
    <w:rPr>
      <w:i/>
      <w:iCs/>
      <w:strike/>
      <w:spacing w:val="0"/>
      <w:sz w:val="24"/>
      <w:szCs w:val="24"/>
    </w:rPr>
  </w:style>
  <w:style w:type="character" w:customStyle="1" w:styleId="620">
    <w:name w:val="Основной текст + 62"/>
    <w:aliases w:val="5 pt39"/>
    <w:basedOn w:val="1"/>
    <w:uiPriority w:val="99"/>
    <w:rsid w:val="00D07A7D"/>
    <w:rPr>
      <w:spacing w:val="0"/>
      <w:sz w:val="13"/>
      <w:szCs w:val="13"/>
    </w:rPr>
  </w:style>
  <w:style w:type="character" w:customStyle="1" w:styleId="14pt">
    <w:name w:val="Основной текст + 14 pt"/>
    <w:aliases w:val="Курсив53,Малые прописные8"/>
    <w:basedOn w:val="1"/>
    <w:uiPriority w:val="99"/>
    <w:rsid w:val="00D07A7D"/>
    <w:rPr>
      <w:i/>
      <w:iCs/>
      <w:smallCaps/>
      <w:spacing w:val="0"/>
      <w:sz w:val="28"/>
      <w:szCs w:val="28"/>
    </w:rPr>
  </w:style>
  <w:style w:type="character" w:customStyle="1" w:styleId="628">
    <w:name w:val="Заголовок №6 (2)8"/>
    <w:basedOn w:val="62"/>
    <w:uiPriority w:val="99"/>
    <w:rsid w:val="00D07A7D"/>
    <w:rPr>
      <w:i/>
      <w:iCs/>
      <w:spacing w:val="0"/>
    </w:rPr>
  </w:style>
  <w:style w:type="character" w:customStyle="1" w:styleId="1212pt">
    <w:name w:val="Основной текст (12) + 12 pt"/>
    <w:basedOn w:val="12"/>
    <w:uiPriority w:val="99"/>
    <w:rsid w:val="00D07A7D"/>
    <w:rPr>
      <w:noProof/>
      <w:sz w:val="24"/>
      <w:szCs w:val="24"/>
    </w:rPr>
  </w:style>
  <w:style w:type="character" w:customStyle="1" w:styleId="121pt">
    <w:name w:val="Основной текст (12) + Интервал 1 pt"/>
    <w:basedOn w:val="12"/>
    <w:uiPriority w:val="99"/>
    <w:rsid w:val="00D07A7D"/>
    <w:rPr>
      <w:spacing w:val="20"/>
    </w:rPr>
  </w:style>
  <w:style w:type="character" w:customStyle="1" w:styleId="62102">
    <w:name w:val="Заголовок №6 (2) + 102"/>
    <w:aliases w:val="5 pt38,Не курсив7"/>
    <w:basedOn w:val="62"/>
    <w:uiPriority w:val="99"/>
    <w:rsid w:val="00D07A7D"/>
    <w:rPr>
      <w:spacing w:val="0"/>
      <w:sz w:val="21"/>
      <w:szCs w:val="21"/>
    </w:rPr>
  </w:style>
  <w:style w:type="character" w:customStyle="1" w:styleId="65">
    <w:name w:val="Заголовок №6 (5)_"/>
    <w:basedOn w:val="a0"/>
    <w:link w:val="651"/>
    <w:uiPriority w:val="99"/>
    <w:rsid w:val="00D07A7D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650">
    <w:name w:val="Заголовок №6 (5)"/>
    <w:basedOn w:val="65"/>
    <w:uiPriority w:val="99"/>
    <w:rsid w:val="00D07A7D"/>
    <w:rPr>
      <w:noProof/>
      <w:u w:val="single"/>
    </w:rPr>
  </w:style>
  <w:style w:type="character" w:customStyle="1" w:styleId="656">
    <w:name w:val="Заголовок №6 (5) + 6"/>
    <w:aliases w:val="5 pt37"/>
    <w:basedOn w:val="65"/>
    <w:uiPriority w:val="99"/>
    <w:rsid w:val="00D07A7D"/>
    <w:rPr>
      <w:noProof/>
      <w:sz w:val="13"/>
      <w:szCs w:val="13"/>
    </w:rPr>
  </w:style>
  <w:style w:type="character" w:customStyle="1" w:styleId="6512pt">
    <w:name w:val="Заголовок №6 (5) + 12 pt"/>
    <w:aliases w:val="Курсив52"/>
    <w:basedOn w:val="65"/>
    <w:uiPriority w:val="99"/>
    <w:rsid w:val="00D07A7D"/>
    <w:rPr>
      <w:i/>
      <w:iCs/>
      <w:sz w:val="24"/>
      <w:szCs w:val="24"/>
    </w:rPr>
  </w:style>
  <w:style w:type="character" w:customStyle="1" w:styleId="657pt">
    <w:name w:val="Заголовок №6 (5) + 7 pt"/>
    <w:aliases w:val="Курсив51"/>
    <w:basedOn w:val="65"/>
    <w:uiPriority w:val="99"/>
    <w:rsid w:val="00D07A7D"/>
    <w:rPr>
      <w:i/>
      <w:iCs/>
      <w:sz w:val="14"/>
      <w:szCs w:val="14"/>
    </w:rPr>
  </w:style>
  <w:style w:type="paragraph" w:customStyle="1" w:styleId="a8">
    <w:name w:val="Колонтитул"/>
    <w:basedOn w:val="a"/>
    <w:link w:val="a7"/>
    <w:uiPriority w:val="99"/>
    <w:rsid w:val="00D07A7D"/>
    <w:pPr>
      <w:shd w:val="clear" w:color="auto" w:fill="FFFFFF"/>
    </w:pPr>
    <w:rPr>
      <w:rFonts w:ascii="Times New Roman" w:eastAsiaTheme="minorHAnsi" w:hAnsi="Times New Roman" w:cs="Times New Roman"/>
      <w:color w:val="auto"/>
      <w:sz w:val="20"/>
      <w:szCs w:val="20"/>
      <w:lang w:val="ru-RU" w:eastAsia="en-US"/>
    </w:rPr>
  </w:style>
  <w:style w:type="paragraph" w:customStyle="1" w:styleId="90">
    <w:name w:val="Основной текст (9)"/>
    <w:basedOn w:val="a"/>
    <w:link w:val="9"/>
    <w:uiPriority w:val="99"/>
    <w:rsid w:val="00D07A7D"/>
    <w:pPr>
      <w:shd w:val="clear" w:color="auto" w:fill="FFFFFF"/>
      <w:spacing w:after="180" w:line="254" w:lineRule="exact"/>
      <w:jc w:val="center"/>
    </w:pPr>
    <w:rPr>
      <w:rFonts w:ascii="Times New Roman" w:eastAsiaTheme="minorHAnsi" w:hAnsi="Times New Roman" w:cs="Times New Roman"/>
      <w:b/>
      <w:bCs/>
      <w:color w:val="auto"/>
      <w:sz w:val="21"/>
      <w:szCs w:val="21"/>
      <w:lang w:val="ru-RU" w:eastAsia="en-US"/>
    </w:rPr>
  </w:style>
  <w:style w:type="paragraph" w:customStyle="1" w:styleId="120">
    <w:name w:val="Основной текст (12)"/>
    <w:basedOn w:val="a"/>
    <w:link w:val="12"/>
    <w:uiPriority w:val="99"/>
    <w:rsid w:val="00D07A7D"/>
    <w:pPr>
      <w:shd w:val="clear" w:color="auto" w:fill="FFFFFF"/>
      <w:spacing w:line="240" w:lineRule="atLeast"/>
      <w:jc w:val="right"/>
    </w:pPr>
    <w:rPr>
      <w:rFonts w:ascii="Times New Roman" w:eastAsiaTheme="minorHAnsi" w:hAnsi="Times New Roman" w:cs="Times New Roman"/>
      <w:i/>
      <w:iCs/>
      <w:color w:val="auto"/>
      <w:sz w:val="14"/>
      <w:szCs w:val="14"/>
      <w:lang w:val="ru-RU" w:eastAsia="en-US"/>
    </w:rPr>
  </w:style>
  <w:style w:type="paragraph" w:customStyle="1" w:styleId="651">
    <w:name w:val="Заголовок №6 (5)1"/>
    <w:basedOn w:val="a"/>
    <w:link w:val="65"/>
    <w:uiPriority w:val="99"/>
    <w:rsid w:val="00D07A7D"/>
    <w:pPr>
      <w:shd w:val="clear" w:color="auto" w:fill="FFFFFF"/>
      <w:spacing w:before="360" w:line="240" w:lineRule="atLeast"/>
      <w:outlineLvl w:val="5"/>
    </w:pPr>
    <w:rPr>
      <w:rFonts w:ascii="Times New Roman" w:eastAsiaTheme="minorHAnsi" w:hAnsi="Times New Roman" w:cs="Times New Roman"/>
      <w:color w:val="auto"/>
      <w:sz w:val="21"/>
      <w:szCs w:val="21"/>
      <w:lang w:val="ru-RU" w:eastAsia="en-US"/>
    </w:rPr>
  </w:style>
  <w:style w:type="paragraph" w:styleId="a9">
    <w:name w:val="List Paragraph"/>
    <w:basedOn w:val="a"/>
    <w:uiPriority w:val="34"/>
    <w:qFormat/>
    <w:rsid w:val="00D07A7D"/>
    <w:pPr>
      <w:ind w:left="720"/>
      <w:contextualSpacing/>
    </w:pPr>
  </w:style>
  <w:style w:type="character" w:customStyle="1" w:styleId="3">
    <w:name w:val="Основной текст (3)_"/>
    <w:basedOn w:val="a0"/>
    <w:link w:val="31"/>
    <w:uiPriority w:val="99"/>
    <w:rsid w:val="00D07A7D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412pt">
    <w:name w:val="Заголовок №4 + 12 pt"/>
    <w:aliases w:val="Курсив64"/>
    <w:basedOn w:val="a0"/>
    <w:uiPriority w:val="99"/>
    <w:rsid w:val="00D07A7D"/>
    <w:rPr>
      <w:rFonts w:ascii="Times New Roman" w:hAnsi="Times New Roman" w:cs="Times New Roman"/>
      <w:i/>
      <w:iCs/>
      <w:noProof/>
      <w:spacing w:val="0"/>
      <w:sz w:val="24"/>
      <w:szCs w:val="24"/>
      <w:u w:val="single"/>
    </w:rPr>
  </w:style>
  <w:style w:type="character" w:customStyle="1" w:styleId="60">
    <w:name w:val="Заголовок №6_"/>
    <w:basedOn w:val="a0"/>
    <w:link w:val="61"/>
    <w:uiPriority w:val="99"/>
    <w:rsid w:val="00D07A7D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63">
    <w:name w:val="Заголовок №6"/>
    <w:basedOn w:val="60"/>
    <w:uiPriority w:val="99"/>
    <w:rsid w:val="00D07A7D"/>
    <w:rPr>
      <w:strike/>
    </w:rPr>
  </w:style>
  <w:style w:type="paragraph" w:customStyle="1" w:styleId="31">
    <w:name w:val="Основной текст (3)1"/>
    <w:basedOn w:val="a"/>
    <w:link w:val="3"/>
    <w:uiPriority w:val="99"/>
    <w:rsid w:val="00D07A7D"/>
    <w:pPr>
      <w:shd w:val="clear" w:color="auto" w:fill="FFFFFF"/>
      <w:spacing w:before="240" w:line="163" w:lineRule="exact"/>
    </w:pPr>
    <w:rPr>
      <w:rFonts w:ascii="Times New Roman" w:eastAsiaTheme="minorHAnsi" w:hAnsi="Times New Roman" w:cs="Times New Roman"/>
      <w:i/>
      <w:iCs/>
      <w:color w:val="auto"/>
      <w:sz w:val="21"/>
      <w:szCs w:val="21"/>
      <w:lang w:val="ru-RU" w:eastAsia="en-US"/>
    </w:rPr>
  </w:style>
  <w:style w:type="paragraph" w:customStyle="1" w:styleId="61">
    <w:name w:val="Заголовок №61"/>
    <w:basedOn w:val="a"/>
    <w:link w:val="60"/>
    <w:uiPriority w:val="99"/>
    <w:rsid w:val="00D07A7D"/>
    <w:pPr>
      <w:shd w:val="clear" w:color="auto" w:fill="FFFFFF"/>
      <w:spacing w:line="240" w:lineRule="atLeast"/>
      <w:outlineLvl w:val="5"/>
    </w:pPr>
    <w:rPr>
      <w:rFonts w:ascii="Times New Roman" w:eastAsiaTheme="minorHAnsi" w:hAnsi="Times New Roman" w:cs="Times New Roman"/>
      <w:color w:val="auto"/>
      <w:sz w:val="21"/>
      <w:szCs w:val="21"/>
      <w:lang w:val="ru-RU" w:eastAsia="en-US"/>
    </w:rPr>
  </w:style>
  <w:style w:type="paragraph" w:styleId="aa">
    <w:name w:val="Balloon Text"/>
    <w:basedOn w:val="a"/>
    <w:link w:val="ab"/>
    <w:uiPriority w:val="99"/>
    <w:semiHidden/>
    <w:unhideWhenUsed/>
    <w:rsid w:val="00D07A7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07A7D"/>
    <w:rPr>
      <w:rFonts w:ascii="Tahoma" w:eastAsia="Arial Unicode MS" w:hAnsi="Tahoma" w:cs="Tahoma"/>
      <w:color w:val="000000"/>
      <w:sz w:val="16"/>
      <w:szCs w:val="16"/>
      <w:lang w:val="kk-KZ" w:eastAsia="kk-KZ"/>
    </w:rPr>
  </w:style>
  <w:style w:type="paragraph" w:styleId="ac">
    <w:name w:val="header"/>
    <w:basedOn w:val="a"/>
    <w:link w:val="ad"/>
    <w:uiPriority w:val="99"/>
    <w:semiHidden/>
    <w:unhideWhenUsed/>
    <w:rsid w:val="00D07A7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D07A7D"/>
    <w:rPr>
      <w:rFonts w:ascii="Arial Unicode MS" w:eastAsia="Arial Unicode MS" w:hAnsi="Arial Unicode MS" w:cs="Arial Unicode MS"/>
      <w:color w:val="000000"/>
      <w:sz w:val="24"/>
      <w:szCs w:val="24"/>
      <w:lang w:val="kk-KZ" w:eastAsia="kk-KZ"/>
    </w:rPr>
  </w:style>
  <w:style w:type="paragraph" w:styleId="ae">
    <w:name w:val="footer"/>
    <w:basedOn w:val="a"/>
    <w:link w:val="af"/>
    <w:uiPriority w:val="99"/>
    <w:semiHidden/>
    <w:unhideWhenUsed/>
    <w:rsid w:val="00D07A7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D07A7D"/>
    <w:rPr>
      <w:rFonts w:ascii="Arial Unicode MS" w:eastAsia="Arial Unicode MS" w:hAnsi="Arial Unicode MS" w:cs="Arial Unicode MS"/>
      <w:color w:val="000000"/>
      <w:sz w:val="24"/>
      <w:szCs w:val="24"/>
      <w:lang w:val="kk-KZ" w:eastAsia="kk-K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792</Words>
  <Characters>4516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4</cp:revision>
  <dcterms:created xsi:type="dcterms:W3CDTF">2019-09-29T21:58:00Z</dcterms:created>
  <dcterms:modified xsi:type="dcterms:W3CDTF">2019-09-29T23:30:00Z</dcterms:modified>
</cp:coreProperties>
</file>